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0F" w:rsidRPr="00FF6B8F" w:rsidRDefault="00F706C8" w:rsidP="00C16DCE">
      <w:pPr>
        <w:shd w:val="clear" w:color="auto" w:fill="FFFFFF"/>
        <w:spacing w:after="0" w:line="240" w:lineRule="auto"/>
        <w:rPr>
          <w:rFonts w:ascii="Segoe UI" w:hAnsi="Segoe UI" w:cs="Segoe UI"/>
          <w:color w:val="000000"/>
          <w:sz w:val="20"/>
        </w:rPr>
      </w:pPr>
      <w:bookmarkStart w:id="0" w:name="_GoBack"/>
      <w:bookmarkEnd w:id="0"/>
      <w:r>
        <w:rPr>
          <w:noProof/>
          <w:sz w:val="48"/>
          <w:szCs w:val="48"/>
        </w:rPr>
        <mc:AlternateContent>
          <mc:Choice Requires="wps">
            <w:drawing>
              <wp:anchor distT="0" distB="0" distL="114300" distR="114300" simplePos="0" relativeHeight="251657728" behindDoc="1" locked="0" layoutInCell="1" allowOverlap="1" wp14:anchorId="5D4EA19E">
                <wp:simplePos x="0" y="0"/>
                <wp:positionH relativeFrom="column">
                  <wp:posOffset>-329565</wp:posOffset>
                </wp:positionH>
                <wp:positionV relativeFrom="paragraph">
                  <wp:posOffset>-548005</wp:posOffset>
                </wp:positionV>
                <wp:extent cx="1514475" cy="1742440"/>
                <wp:effectExtent l="209550" t="95250" r="47625" b="48260"/>
                <wp:wrapTight wrapText="bothSides">
                  <wp:wrapPolygon edited="0">
                    <wp:start x="14028" y="-881"/>
                    <wp:lineTo x="11927" y="2502"/>
                    <wp:lineTo x="458" y="-438"/>
                    <wp:lineTo x="-866" y="3161"/>
                    <wp:lineTo x="686" y="3593"/>
                    <wp:lineTo x="-1703" y="10862"/>
                    <wp:lineTo x="368" y="11438"/>
                    <wp:lineTo x="-956" y="15037"/>
                    <wp:lineTo x="4220" y="16475"/>
                    <wp:lineTo x="3806" y="17600"/>
                    <wp:lineTo x="6260" y="21009"/>
                    <wp:lineTo x="7906" y="21962"/>
                    <wp:lineTo x="8941" y="22250"/>
                    <wp:lineTo x="9365" y="21872"/>
                    <wp:lineTo x="13712" y="19361"/>
                    <wp:lineTo x="14054" y="19208"/>
                    <wp:lineTo x="18142" y="16625"/>
                    <wp:lineTo x="18483" y="16472"/>
                    <wp:lineTo x="21877" y="13449"/>
                    <wp:lineTo x="20531" y="9356"/>
                    <wp:lineTo x="20355" y="9059"/>
                    <wp:lineTo x="19008" y="4966"/>
                    <wp:lineTo x="18832" y="4669"/>
                    <wp:lineTo x="15415" y="0"/>
                    <wp:lineTo x="15322" y="-522"/>
                    <wp:lineTo x="14028" y="-881"/>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3885">
                          <a:off x="0" y="0"/>
                          <a:ext cx="1514475" cy="1742440"/>
                        </a:xfrm>
                        <a:prstGeom prst="irregularSeal1">
                          <a:avLst/>
                        </a:prstGeom>
                        <a:solidFill>
                          <a:schemeClr val="bg1">
                            <a:lumMod val="50000"/>
                            <a:lumOff val="0"/>
                          </a:schemeClr>
                        </a:solidFill>
                        <a:ln w="9525">
                          <a:solidFill>
                            <a:schemeClr val="bg1">
                              <a:lumMod val="100000"/>
                              <a:lumOff val="0"/>
                            </a:schemeClr>
                          </a:solidFill>
                          <a:miter lim="800000"/>
                          <a:headEnd/>
                          <a:tailEnd/>
                        </a:ln>
                      </wps:spPr>
                      <wps:txbx>
                        <w:txbxContent>
                          <w:p w:rsidR="00E12863" w:rsidRPr="00073CE3" w:rsidRDefault="00E12863" w:rsidP="00073CE3">
                            <w:pPr>
                              <w:spacing w:after="0"/>
                              <w:jc w:val="center"/>
                              <w:rPr>
                                <w:rFonts w:ascii="Brush Script MT" w:hAnsi="Brush Script MT"/>
                                <w:color w:val="FFFFFF" w:themeColor="background1"/>
                                <w:sz w:val="36"/>
                                <w:szCs w:val="36"/>
                              </w:rPr>
                            </w:pPr>
                            <w:r w:rsidRPr="00073CE3">
                              <w:rPr>
                                <w:rFonts w:ascii="Brush Script MT" w:hAnsi="Brush Script MT"/>
                                <w:color w:val="FFFFFF" w:themeColor="background1"/>
                                <w:sz w:val="36"/>
                                <w:szCs w:val="36"/>
                              </w:rPr>
                              <w:t>Instant</w:t>
                            </w:r>
                          </w:p>
                          <w:p w:rsidR="00E12863" w:rsidRPr="00073CE3" w:rsidRDefault="00E12863" w:rsidP="00073CE3">
                            <w:pPr>
                              <w:spacing w:after="0"/>
                              <w:jc w:val="center"/>
                              <w:rPr>
                                <w:rFonts w:ascii="Brush Script MT" w:hAnsi="Brush Script MT"/>
                                <w:color w:val="FFFFFF" w:themeColor="background1"/>
                                <w:sz w:val="36"/>
                                <w:szCs w:val="36"/>
                              </w:rPr>
                            </w:pPr>
                            <w:r w:rsidRPr="00073CE3">
                              <w:rPr>
                                <w:rFonts w:ascii="Brush Script MT" w:hAnsi="Brush Script MT"/>
                                <w:color w:val="FFFFFF" w:themeColor="background1"/>
                                <w:sz w:val="36"/>
                                <w:szCs w:val="36"/>
                              </w:rPr>
                              <w:t>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EA19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26" type="#_x0000_t71" style="position:absolute;margin-left:-25.95pt;margin-top:-43.15pt;width:119.25pt;height:137.2pt;rotation:-116204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" fillcolor="#7f7f7f [1612]" strokecolor="white [3212]">
                <v:textbox>
                  <w:txbxContent>
                    <w:p w:rsidR="00E12863" w:rsidRPr="00073CE3" w:rsidRDefault="00E12863" w:rsidP="00073CE3">
                      <w:pPr>
                        <w:spacing w:after="0"/>
                        <w:jc w:val="center"/>
                        <w:rPr>
                          <w:rFonts w:ascii="Brush Script MT" w:hAnsi="Brush Script MT"/>
                          <w:color w:val="FFFFFF" w:themeColor="background1"/>
                          <w:sz w:val="36"/>
                          <w:szCs w:val="36"/>
                        </w:rPr>
                      </w:pPr>
                      <w:r w:rsidRPr="00073CE3">
                        <w:rPr>
                          <w:rFonts w:ascii="Brush Script MT" w:hAnsi="Brush Script MT"/>
                          <w:color w:val="FFFFFF" w:themeColor="background1"/>
                          <w:sz w:val="36"/>
                          <w:szCs w:val="36"/>
                        </w:rPr>
                        <w:t>Instant</w:t>
                      </w:r>
                    </w:p>
                    <w:p w:rsidR="00E12863" w:rsidRPr="00073CE3" w:rsidRDefault="00E12863" w:rsidP="00073CE3">
                      <w:pPr>
                        <w:spacing w:after="0"/>
                        <w:jc w:val="center"/>
                        <w:rPr>
                          <w:rFonts w:ascii="Brush Script MT" w:hAnsi="Brush Script MT"/>
                          <w:color w:val="FFFFFF" w:themeColor="background1"/>
                          <w:sz w:val="36"/>
                          <w:szCs w:val="36"/>
                        </w:rPr>
                      </w:pPr>
                      <w:r w:rsidRPr="00073CE3">
                        <w:rPr>
                          <w:rFonts w:ascii="Brush Script MT" w:hAnsi="Brush Script MT"/>
                          <w:color w:val="FFFFFF" w:themeColor="background1"/>
                          <w:sz w:val="36"/>
                          <w:szCs w:val="36"/>
                        </w:rPr>
                        <w:t>Meeting</w:t>
                      </w:r>
                    </w:p>
                  </w:txbxContent>
                </v:textbox>
                <w10:wrap type="tight"/>
              </v:shape>
            </w:pict>
          </mc:Fallback>
        </mc:AlternateContent>
      </w:r>
      <w:sdt>
        <w:sdtPr>
          <w:rPr>
            <w:sz w:val="48"/>
            <w:szCs w:val="48"/>
          </w:rPr>
          <w:alias w:val="Company Name"/>
          <w:tag w:val=""/>
          <w:id w:val="1289861575"/>
          <w:placeholder>
            <w:docPart w:val="F29050EBD23E4219903E76AD51C6B6CF"/>
          </w:placeholder>
          <w:dataBinding w:prefixMappings="xmlns:ns0='http://purl.org/dc/elements/1.1/' xmlns:ns1='http://schemas.openxmlformats.org/package/2006/metadata/core-properties' " w:xpath="/ns1:coreProperties[1]/ns0:title[1]" w:storeItemID="{6C3C8BC8-F283-45AE-878A-BAB7291924A1}"/>
          <w:text/>
        </w:sdtPr>
        <w:sdtEndPr/>
        <w:sdtContent>
          <w:r w:rsidR="008E2166">
            <w:rPr>
              <w:sz w:val="48"/>
              <w:szCs w:val="48"/>
            </w:rPr>
            <w:t>Making Meetings about Money Easier</w:t>
          </w:r>
        </w:sdtContent>
      </w:sdt>
      <w:r w:rsidR="003F4B53">
        <w:rPr>
          <w:sz w:val="48"/>
          <w:szCs w:val="48"/>
        </w:rPr>
        <w:t>…</w:t>
      </w:r>
    </w:p>
    <w:p w:rsidR="00F03029" w:rsidRPr="00D859C2" w:rsidRDefault="003F4B53" w:rsidP="00B111F3">
      <w:pPr>
        <w:spacing w:line="240" w:lineRule="auto"/>
        <w:jc w:val="center"/>
        <w:rPr>
          <w:color w:val="808080" w:themeColor="background1" w:themeShade="80"/>
          <w:sz w:val="28"/>
          <w:szCs w:val="28"/>
        </w:rPr>
      </w:pPr>
      <w:r>
        <w:rPr>
          <w:color w:val="808080" w:themeColor="background1" w:themeShade="80"/>
          <w:sz w:val="28"/>
          <w:szCs w:val="28"/>
        </w:rPr>
        <w:t>Spiritual Principles in Group Money Discussions</w:t>
      </w:r>
    </w:p>
    <w:p w:rsidR="002B6FD9" w:rsidRPr="002B6FD9" w:rsidRDefault="002B6FD9" w:rsidP="00F3101E">
      <w:pPr>
        <w:jc w:val="center"/>
        <w:rPr>
          <w:rFonts w:asciiTheme="majorHAnsi" w:hAnsiTheme="majorHAnsi" w:cs="Segoe UI"/>
          <w:b/>
          <w:bCs/>
          <w:color w:val="000000"/>
          <w:sz w:val="28"/>
          <w:szCs w:val="28"/>
        </w:rPr>
      </w:pPr>
      <w:r w:rsidRPr="002B6FD9">
        <w:rPr>
          <w:rFonts w:asciiTheme="majorHAnsi" w:hAnsiTheme="majorHAnsi" w:cs="Segoe UI"/>
          <w:b/>
          <w:color w:val="000000"/>
          <w:sz w:val="28"/>
          <w:szCs w:val="28"/>
        </w:rPr>
        <w:t>Fear of Financial Insecurity</w:t>
      </w:r>
    </w:p>
    <w:p w:rsidR="00A76C4B" w:rsidRDefault="0054410A" w:rsidP="00340F24">
      <w:pPr>
        <w:spacing w:after="0" w:line="240" w:lineRule="auto"/>
        <w:jc w:val="both"/>
      </w:pPr>
      <w:r>
        <w:t xml:space="preserve">Those of us who have lived with alcoholism </w:t>
      </w:r>
      <w:r w:rsidR="006B55CE">
        <w:t xml:space="preserve">have </w:t>
      </w:r>
      <w:r>
        <w:t xml:space="preserve">often lived with financial insecurity.  Bills went unpaid, savings lost, cars repossessed, houses foreclosed upon and sometimes we </w:t>
      </w:r>
      <w:r w:rsidR="002D20B6" w:rsidRPr="007955FA">
        <w:t>wondered</w:t>
      </w:r>
      <w:r w:rsidR="002D20B6">
        <w:t xml:space="preserve"> </w:t>
      </w:r>
      <w:r>
        <w:t xml:space="preserve">where the money </w:t>
      </w:r>
      <w:r w:rsidR="002D20B6" w:rsidRPr="007955FA">
        <w:t>would</w:t>
      </w:r>
      <w:r w:rsidR="002D20B6">
        <w:t xml:space="preserve"> come f</w:t>
      </w:r>
      <w:r>
        <w:t xml:space="preserve">rom to buy groceries. Living this way has left us scarred with a fear of financial insecurity even if our finances recover and times are good. As a result, </w:t>
      </w:r>
      <w:r w:rsidR="00A76C4B">
        <w:t xml:space="preserve">we are reluctant to discuss money and </w:t>
      </w:r>
      <w:r w:rsidR="002D20B6" w:rsidRPr="007955FA">
        <w:t>may</w:t>
      </w:r>
      <w:r w:rsidR="002D20B6">
        <w:t xml:space="preserve"> </w:t>
      </w:r>
      <w:r>
        <w:t xml:space="preserve">hang onto </w:t>
      </w:r>
      <w:r w:rsidR="00F63F90">
        <w:t>our</w:t>
      </w:r>
      <w:r>
        <w:t xml:space="preserve"> money for fear of not having any. </w:t>
      </w:r>
    </w:p>
    <w:p w:rsidR="00F3101E" w:rsidRDefault="00F3101E" w:rsidP="00340F24">
      <w:pPr>
        <w:spacing w:after="0" w:line="240" w:lineRule="auto"/>
        <w:jc w:val="both"/>
      </w:pPr>
    </w:p>
    <w:p w:rsidR="00476D72" w:rsidRDefault="00476D72" w:rsidP="00340F24">
      <w:pPr>
        <w:spacing w:after="0" w:line="240" w:lineRule="auto"/>
        <w:jc w:val="both"/>
      </w:pPr>
      <w:r>
        <w:t>As we grow in Al-Anon we become more responsible for our actions; part of which is becoming financially responsible not only for ourselves and our family but for our group</w:t>
      </w:r>
      <w:r w:rsidR="002D20B6" w:rsidRPr="001A2FB5">
        <w:t xml:space="preserve"> and</w:t>
      </w:r>
      <w:r w:rsidRPr="002D20B6">
        <w:rPr>
          <w:u w:val="single"/>
        </w:rPr>
        <w:t xml:space="preserve"> </w:t>
      </w:r>
      <w:r>
        <w:t xml:space="preserve">our </w:t>
      </w:r>
      <w:r w:rsidR="00F3101E">
        <w:t>f</w:t>
      </w:r>
      <w:r>
        <w:t>ellowship.</w:t>
      </w:r>
    </w:p>
    <w:p w:rsidR="00C03287" w:rsidRPr="00B111F3" w:rsidRDefault="00C03287" w:rsidP="00340F24">
      <w:pPr>
        <w:spacing w:after="0" w:line="240" w:lineRule="auto"/>
        <w:jc w:val="both"/>
      </w:pPr>
    </w:p>
    <w:p w:rsidR="00EC329B" w:rsidRDefault="00A76C4B" w:rsidP="00340F24">
      <w:pPr>
        <w:spacing w:after="0" w:line="240" w:lineRule="auto"/>
        <w:jc w:val="both"/>
      </w:pPr>
      <w:r>
        <w:t xml:space="preserve">Al-Anon principles can </w:t>
      </w:r>
      <w:r w:rsidR="00FC13EF">
        <w:t>help by</w:t>
      </w:r>
      <w:r>
        <w:t xml:space="preserve"> guiding us to have sufficient operating expenses </w:t>
      </w:r>
      <w:r w:rsidR="00FC13EF">
        <w:t>and</w:t>
      </w:r>
      <w:r>
        <w:t xml:space="preserve"> an ample reserve. </w:t>
      </w:r>
      <w:r w:rsidR="00FC13EF">
        <w:t>By</w:t>
      </w:r>
      <w:r>
        <w:t xml:space="preserve"> studying and applying the spir</w:t>
      </w:r>
      <w:r w:rsidR="00FC13EF">
        <w:t xml:space="preserve">itual principles of the program, groups find guidance </w:t>
      </w:r>
      <w:r>
        <w:t>in money matters.</w:t>
      </w:r>
    </w:p>
    <w:p w:rsidR="00F3101E" w:rsidRDefault="00F3101E" w:rsidP="00340F24">
      <w:pPr>
        <w:spacing w:after="0" w:line="240" w:lineRule="auto"/>
        <w:jc w:val="both"/>
      </w:pPr>
    </w:p>
    <w:p w:rsidR="0001227E" w:rsidRDefault="0001227E" w:rsidP="00340F24">
      <w:pPr>
        <w:spacing w:after="0" w:line="240" w:lineRule="auto"/>
        <w:jc w:val="both"/>
      </w:pPr>
    </w:p>
    <w:p w:rsidR="0001227E" w:rsidRDefault="0001227E" w:rsidP="00340F24">
      <w:pPr>
        <w:spacing w:after="0" w:line="240" w:lineRule="auto"/>
        <w:jc w:val="both"/>
      </w:pPr>
    </w:p>
    <w:p w:rsidR="00340F24" w:rsidRDefault="00340F24" w:rsidP="00340F24">
      <w:pPr>
        <w:spacing w:after="0" w:line="240" w:lineRule="auto"/>
        <w:jc w:val="both"/>
      </w:pPr>
    </w:p>
    <w:p w:rsidR="00C03287" w:rsidRPr="00C03287" w:rsidRDefault="00CE5B09" w:rsidP="00340F24">
      <w:pPr>
        <w:spacing w:after="0" w:line="240" w:lineRule="auto"/>
        <w:jc w:val="both"/>
        <w:rPr>
          <w:b/>
          <w:u w:val="single"/>
        </w:rPr>
      </w:pPr>
      <w:r>
        <w:rPr>
          <w:b/>
          <w:u w:val="single"/>
        </w:rPr>
        <w:t xml:space="preserve">Suggested </w:t>
      </w:r>
      <w:r w:rsidR="00C03287" w:rsidRPr="00C03287">
        <w:rPr>
          <w:b/>
          <w:u w:val="single"/>
        </w:rPr>
        <w:t>Reading</w:t>
      </w:r>
      <w:r>
        <w:rPr>
          <w:b/>
          <w:u w:val="single"/>
        </w:rPr>
        <w:t>s</w:t>
      </w:r>
    </w:p>
    <w:p w:rsidR="00C03287" w:rsidRPr="00A92CBF" w:rsidRDefault="001277EE" w:rsidP="00340F24">
      <w:pPr>
        <w:pStyle w:val="ListParagraph"/>
        <w:numPr>
          <w:ilvl w:val="0"/>
          <w:numId w:val="15"/>
        </w:numPr>
        <w:spacing w:after="0" w:line="240" w:lineRule="auto"/>
        <w:jc w:val="both"/>
      </w:pPr>
      <w:r>
        <w:rPr>
          <w:i/>
        </w:rPr>
        <w:t>…</w:t>
      </w:r>
      <w:r w:rsidR="00C03287" w:rsidRPr="00A92CBF">
        <w:rPr>
          <w:i/>
        </w:rPr>
        <w:t>In All Our Affairs</w:t>
      </w:r>
      <w:r>
        <w:rPr>
          <w:i/>
        </w:rPr>
        <w:t xml:space="preserve">: Making Crises Work for You </w:t>
      </w:r>
      <w:r w:rsidRPr="001277EE">
        <w:t>(B-15)</w:t>
      </w:r>
      <w:r w:rsidR="00C03287" w:rsidRPr="001277EE">
        <w:t>, p</w:t>
      </w:r>
      <w:r w:rsidRPr="001277EE">
        <w:t>p.</w:t>
      </w:r>
      <w:r w:rsidR="00C03287" w:rsidRPr="001277EE">
        <w:t xml:space="preserve"> 62</w:t>
      </w:r>
      <w:r w:rsidRPr="001277EE">
        <w:t>;</w:t>
      </w:r>
      <w:r w:rsidR="00C03287" w:rsidRPr="001277EE">
        <w:t xml:space="preserve"> 100-101</w:t>
      </w:r>
    </w:p>
    <w:p w:rsidR="00C03287" w:rsidRDefault="00C03287" w:rsidP="00340F24">
      <w:pPr>
        <w:pStyle w:val="ListParagraph"/>
        <w:numPr>
          <w:ilvl w:val="0"/>
          <w:numId w:val="15"/>
        </w:numPr>
        <w:spacing w:after="0" w:line="240" w:lineRule="auto"/>
        <w:jc w:val="both"/>
      </w:pPr>
      <w:r w:rsidRPr="00C03287">
        <w:rPr>
          <w:i/>
        </w:rPr>
        <w:t>How Al-Anon Works</w:t>
      </w:r>
      <w:r w:rsidR="001277EE">
        <w:rPr>
          <w:i/>
        </w:rPr>
        <w:t xml:space="preserve"> for Families &amp; Friends of Alcoholics </w:t>
      </w:r>
      <w:r w:rsidR="001277EE" w:rsidRPr="001277EE">
        <w:t>(B-22),</w:t>
      </w:r>
      <w:r w:rsidRPr="001277EE">
        <w:t xml:space="preserve"> </w:t>
      </w:r>
      <w:r w:rsidR="00073CE3" w:rsidRPr="001277EE">
        <w:t>p</w:t>
      </w:r>
      <w:r w:rsidR="001277EE" w:rsidRPr="001277EE">
        <w:t>.</w:t>
      </w:r>
      <w:r w:rsidR="00BC488D" w:rsidRPr="001277EE">
        <w:t xml:space="preserve"> 238</w:t>
      </w:r>
    </w:p>
    <w:p w:rsidR="00452676" w:rsidRDefault="00452676" w:rsidP="00340F24">
      <w:pPr>
        <w:pStyle w:val="ListParagraph"/>
        <w:numPr>
          <w:ilvl w:val="0"/>
          <w:numId w:val="15"/>
        </w:numPr>
        <w:spacing w:after="0" w:line="240" w:lineRule="auto"/>
        <w:jc w:val="both"/>
      </w:pPr>
      <w:r>
        <w:rPr>
          <w:i/>
        </w:rPr>
        <w:t>Blue</w:t>
      </w:r>
      <w:r w:rsidR="001277EE">
        <w:rPr>
          <w:i/>
        </w:rPr>
        <w:t>p</w:t>
      </w:r>
      <w:r>
        <w:rPr>
          <w:i/>
        </w:rPr>
        <w:t>rint for Progress</w:t>
      </w:r>
      <w:r w:rsidR="001277EE">
        <w:rPr>
          <w:i/>
        </w:rPr>
        <w:t xml:space="preserve"> </w:t>
      </w:r>
      <w:r w:rsidR="001277EE" w:rsidRPr="001277EE">
        <w:t>(P-91), p.</w:t>
      </w:r>
      <w:r w:rsidRPr="001277EE">
        <w:t xml:space="preserve"> 41</w:t>
      </w:r>
    </w:p>
    <w:p w:rsidR="002B6FD9" w:rsidRDefault="002B6FD9" w:rsidP="00340F24">
      <w:pPr>
        <w:spacing w:after="0" w:line="240" w:lineRule="auto"/>
        <w:jc w:val="both"/>
      </w:pPr>
    </w:p>
    <w:p w:rsidR="00C03287" w:rsidRPr="00073CE3" w:rsidRDefault="002B6FD9" w:rsidP="00340F24">
      <w:pPr>
        <w:spacing w:after="0" w:line="240" w:lineRule="auto"/>
        <w:jc w:val="both"/>
        <w:rPr>
          <w:rFonts w:ascii="Segoe UI" w:hAnsi="Segoe UI" w:cs="Segoe UI"/>
          <w:b/>
          <w:sz w:val="20"/>
          <w:szCs w:val="20"/>
          <w:u w:val="single"/>
        </w:rPr>
      </w:pPr>
      <w:r w:rsidRPr="00073CE3">
        <w:rPr>
          <w:rFonts w:ascii="Segoe UI" w:hAnsi="Segoe UI" w:cs="Segoe UI"/>
          <w:b/>
          <w:sz w:val="20"/>
          <w:szCs w:val="20"/>
          <w:u w:val="single"/>
        </w:rPr>
        <w:t>Questions for Discussion</w:t>
      </w:r>
    </w:p>
    <w:p w:rsidR="008E2166" w:rsidRPr="008E2166" w:rsidRDefault="00F3101E" w:rsidP="00AA1838">
      <w:pPr>
        <w:pStyle w:val="ListParagraph"/>
        <w:numPr>
          <w:ilvl w:val="0"/>
          <w:numId w:val="18"/>
        </w:numPr>
        <w:shd w:val="clear" w:color="auto" w:fill="FFFFFF"/>
        <w:spacing w:after="0" w:line="240" w:lineRule="auto"/>
        <w:contextualSpacing w:val="0"/>
        <w:jc w:val="both"/>
      </w:pPr>
      <w:r>
        <w:t xml:space="preserve">What were </w:t>
      </w:r>
      <w:r w:rsidR="00B111F3">
        <w:t>(or are)</w:t>
      </w:r>
      <w:r w:rsidR="00B8550C">
        <w:t xml:space="preserve"> </w:t>
      </w:r>
      <w:r w:rsidR="008E2166" w:rsidRPr="008E2166">
        <w:t>my fears concerning finances before Al-Anon or now?</w:t>
      </w:r>
    </w:p>
    <w:p w:rsidR="008E2166" w:rsidRPr="008E2166" w:rsidRDefault="008E2166" w:rsidP="00340F24">
      <w:pPr>
        <w:pStyle w:val="ListParagraph"/>
        <w:numPr>
          <w:ilvl w:val="0"/>
          <w:numId w:val="18"/>
        </w:numPr>
        <w:shd w:val="clear" w:color="auto" w:fill="FFFFFF"/>
        <w:spacing w:after="0" w:line="240" w:lineRule="auto"/>
        <w:contextualSpacing w:val="0"/>
        <w:jc w:val="both"/>
      </w:pPr>
      <w:r w:rsidRPr="008E2166">
        <w:t>Have my fears changed since coming into Al</w:t>
      </w:r>
      <w:r w:rsidR="001277EE">
        <w:noBreakHyphen/>
      </w:r>
      <w:r w:rsidRPr="008E2166">
        <w:t>Anon? If so, how?</w:t>
      </w:r>
    </w:p>
    <w:p w:rsidR="008E2166" w:rsidRPr="008E2166" w:rsidRDefault="008E2166" w:rsidP="00340F24">
      <w:pPr>
        <w:pStyle w:val="ListParagraph"/>
        <w:numPr>
          <w:ilvl w:val="0"/>
          <w:numId w:val="18"/>
        </w:numPr>
        <w:shd w:val="clear" w:color="auto" w:fill="FFFFFF"/>
        <w:spacing w:after="0" w:line="240" w:lineRule="auto"/>
        <w:contextualSpacing w:val="0"/>
        <w:jc w:val="both"/>
      </w:pPr>
      <w:r w:rsidRPr="008E2166">
        <w:t>How have spiritual principles played a part in those changes?</w:t>
      </w:r>
    </w:p>
    <w:p w:rsidR="008E2166" w:rsidRPr="008E2166" w:rsidRDefault="008E2166" w:rsidP="00340F24">
      <w:pPr>
        <w:pStyle w:val="ListParagraph"/>
        <w:numPr>
          <w:ilvl w:val="0"/>
          <w:numId w:val="18"/>
        </w:numPr>
        <w:shd w:val="clear" w:color="auto" w:fill="FFFFFF"/>
        <w:spacing w:after="0" w:line="240" w:lineRule="auto"/>
        <w:contextualSpacing w:val="0"/>
        <w:jc w:val="both"/>
      </w:pPr>
      <w:r w:rsidRPr="008E2166">
        <w:t>How can I continue to use those changes in other areas of my life?</w:t>
      </w:r>
    </w:p>
    <w:p w:rsidR="00340F24" w:rsidRDefault="00340F24" w:rsidP="00340F24">
      <w:pPr>
        <w:spacing w:after="0" w:line="240" w:lineRule="auto"/>
        <w:jc w:val="center"/>
        <w:rPr>
          <w:rFonts w:asciiTheme="majorHAnsi" w:hAnsiTheme="majorHAnsi" w:cs="Segoe UI"/>
          <w:b/>
          <w:color w:val="000000"/>
          <w:sz w:val="28"/>
          <w:szCs w:val="28"/>
        </w:rPr>
      </w:pPr>
    </w:p>
    <w:p w:rsidR="00620FE4" w:rsidRPr="002B6FD9" w:rsidRDefault="007A28EB" w:rsidP="00F3101E">
      <w:pPr>
        <w:spacing w:line="240" w:lineRule="auto"/>
        <w:jc w:val="center"/>
        <w:rPr>
          <w:rFonts w:asciiTheme="majorHAnsi" w:hAnsiTheme="majorHAnsi" w:cs="Segoe UI"/>
          <w:b/>
          <w:color w:val="000000"/>
          <w:sz w:val="28"/>
          <w:szCs w:val="28"/>
        </w:rPr>
      </w:pPr>
      <w:r w:rsidRPr="002B6FD9">
        <w:rPr>
          <w:rFonts w:asciiTheme="majorHAnsi" w:hAnsiTheme="majorHAnsi" w:cs="Segoe UI"/>
          <w:b/>
          <w:color w:val="000000"/>
          <w:sz w:val="28"/>
          <w:szCs w:val="28"/>
        </w:rPr>
        <w:t>Living</w:t>
      </w:r>
      <w:r w:rsidR="00902E7F" w:rsidRPr="00902E7F">
        <w:t xml:space="preserve"> </w:t>
      </w:r>
      <w:r w:rsidR="00F03029" w:rsidRPr="002B6FD9">
        <w:rPr>
          <w:rFonts w:asciiTheme="majorHAnsi" w:hAnsiTheme="majorHAnsi" w:cs="Segoe UI"/>
          <w:b/>
          <w:color w:val="000000"/>
          <w:sz w:val="28"/>
          <w:szCs w:val="28"/>
        </w:rPr>
        <w:t xml:space="preserve">Spiritual Principles </w:t>
      </w:r>
    </w:p>
    <w:p w:rsidR="00B1090F" w:rsidRDefault="00B1090F" w:rsidP="00340F24">
      <w:pPr>
        <w:spacing w:after="0" w:line="240" w:lineRule="auto"/>
        <w:jc w:val="both"/>
      </w:pPr>
      <w:r>
        <w:t>We found it helpful to keep</w:t>
      </w:r>
      <w:r w:rsidR="00340F24">
        <w:t xml:space="preserve"> in mind spiritual p</w:t>
      </w:r>
      <w:r>
        <w:t xml:space="preserve">rinciples when discussing financial challenges.  These include: </w:t>
      </w:r>
      <w:r w:rsidR="00340F24">
        <w:t>f</w:t>
      </w:r>
      <w:r>
        <w:t xml:space="preserve">aith, </w:t>
      </w:r>
      <w:r w:rsidR="00340F24">
        <w:t>t</w:t>
      </w:r>
      <w:r>
        <w:t xml:space="preserve">rust, </w:t>
      </w:r>
      <w:r w:rsidR="00340F24">
        <w:t>l</w:t>
      </w:r>
      <w:r>
        <w:t xml:space="preserve">ove, </w:t>
      </w:r>
      <w:r w:rsidR="00340F24">
        <w:t>h</w:t>
      </w:r>
      <w:r>
        <w:t xml:space="preserve">onesty, </w:t>
      </w:r>
      <w:r w:rsidR="00340F24">
        <w:t>p</w:t>
      </w:r>
      <w:r>
        <w:t xml:space="preserve">atience, </w:t>
      </w:r>
      <w:r w:rsidR="00340F24">
        <w:t>u</w:t>
      </w:r>
      <w:r>
        <w:t xml:space="preserve">nderstanding, </w:t>
      </w:r>
      <w:r w:rsidR="00340F24">
        <w:t>e</w:t>
      </w:r>
      <w:r>
        <w:t xml:space="preserve">quality, </w:t>
      </w:r>
      <w:r w:rsidR="00340F24">
        <w:t>c</w:t>
      </w:r>
      <w:r>
        <w:t xml:space="preserve">ompassion, </w:t>
      </w:r>
      <w:r w:rsidR="00340F24">
        <w:t>g</w:t>
      </w:r>
      <w:r>
        <w:t xml:space="preserve">ratitude, </w:t>
      </w:r>
      <w:r w:rsidR="00340F24">
        <w:t>a</w:t>
      </w:r>
      <w:r>
        <w:t xml:space="preserve">cceptance, </w:t>
      </w:r>
      <w:r w:rsidR="00340F24">
        <w:t>g</w:t>
      </w:r>
      <w:r>
        <w:t xml:space="preserve">enerosity, </w:t>
      </w:r>
      <w:r w:rsidR="00340F24">
        <w:t>f</w:t>
      </w:r>
      <w:r>
        <w:t>airness,</w:t>
      </w:r>
      <w:r w:rsidR="008E2166">
        <w:t xml:space="preserve"> </w:t>
      </w:r>
      <w:r w:rsidR="00340F24">
        <w:t>p</w:t>
      </w:r>
      <w:r w:rsidR="008E2166" w:rsidRPr="001E3CD6">
        <w:t>rudence</w:t>
      </w:r>
      <w:r>
        <w:t xml:space="preserve"> and </w:t>
      </w:r>
      <w:r w:rsidR="00340F24">
        <w:t>a</w:t>
      </w:r>
      <w:r>
        <w:t>bundance.  These and more can be foun</w:t>
      </w:r>
      <w:r w:rsidR="00340F24">
        <w:t>d in the Steps, Tradition</w:t>
      </w:r>
      <w:r>
        <w:t xml:space="preserve"> and Concepts.  The more we hear of financial challenges being made manageable by applying these principles, the better we will be able to apply them in our </w:t>
      </w:r>
      <w:r w:rsidR="007165D6">
        <w:t>personal and g</w:t>
      </w:r>
      <w:r>
        <w:t>roup money discussions.</w:t>
      </w:r>
    </w:p>
    <w:p w:rsidR="009C779B" w:rsidRDefault="009C779B" w:rsidP="004F0744">
      <w:pPr>
        <w:jc w:val="both"/>
      </w:pPr>
    </w:p>
    <w:p w:rsidR="001277EE" w:rsidRDefault="001277EE" w:rsidP="004F0744">
      <w:pPr>
        <w:jc w:val="both"/>
      </w:pPr>
    </w:p>
    <w:p w:rsidR="00340F24" w:rsidRDefault="00340F24" w:rsidP="004F0744">
      <w:pPr>
        <w:jc w:val="both"/>
      </w:pPr>
    </w:p>
    <w:p w:rsidR="001277EE" w:rsidRDefault="001277EE" w:rsidP="004F0744">
      <w:pPr>
        <w:jc w:val="both"/>
      </w:pPr>
    </w:p>
    <w:p w:rsidR="008E2BCB" w:rsidRDefault="008E2BCB" w:rsidP="00B111F3">
      <w:pPr>
        <w:spacing w:after="100" w:afterAutospacing="1"/>
        <w:jc w:val="both"/>
      </w:pPr>
    </w:p>
    <w:p w:rsidR="00CE5B09" w:rsidRPr="00CE5B09" w:rsidRDefault="00CE5B09" w:rsidP="00F3101E">
      <w:pPr>
        <w:spacing w:after="0" w:line="240" w:lineRule="auto"/>
        <w:jc w:val="both"/>
        <w:rPr>
          <w:b/>
          <w:u w:val="single"/>
        </w:rPr>
      </w:pPr>
      <w:r w:rsidRPr="00CE5B09">
        <w:rPr>
          <w:b/>
          <w:u w:val="single"/>
        </w:rPr>
        <w:t>Suggested Readings</w:t>
      </w:r>
    </w:p>
    <w:p w:rsidR="00C03287" w:rsidRDefault="007A28EB" w:rsidP="006D48C9">
      <w:pPr>
        <w:pStyle w:val="ListParagraph"/>
        <w:numPr>
          <w:ilvl w:val="0"/>
          <w:numId w:val="16"/>
        </w:numPr>
        <w:spacing w:line="240" w:lineRule="auto"/>
        <w:jc w:val="both"/>
      </w:pPr>
      <w:r w:rsidRPr="00C03287">
        <w:rPr>
          <w:i/>
        </w:rPr>
        <w:t>Al-Anon's</w:t>
      </w:r>
      <w:r w:rsidR="00F3101E">
        <w:rPr>
          <w:i/>
        </w:rPr>
        <w:t xml:space="preserve"> </w:t>
      </w:r>
      <w:r w:rsidRPr="00C03287">
        <w:rPr>
          <w:i/>
        </w:rPr>
        <w:t>Twelve Steps and Twelve Traditions</w:t>
      </w:r>
      <w:r w:rsidR="006D48C9">
        <w:rPr>
          <w:i/>
        </w:rPr>
        <w:t xml:space="preserve"> </w:t>
      </w:r>
      <w:r w:rsidR="006D48C9" w:rsidRPr="006D48C9">
        <w:t>(B-8), p.</w:t>
      </w:r>
      <w:r w:rsidR="004E0BE6" w:rsidRPr="006D48C9">
        <w:t xml:space="preserve"> 116</w:t>
      </w:r>
    </w:p>
    <w:p w:rsidR="001A7253" w:rsidRPr="00C03287" w:rsidRDefault="001A7253" w:rsidP="006D48C9">
      <w:pPr>
        <w:pStyle w:val="ListParagraph"/>
        <w:numPr>
          <w:ilvl w:val="0"/>
          <w:numId w:val="16"/>
        </w:numPr>
        <w:spacing w:line="240" w:lineRule="auto"/>
        <w:jc w:val="both"/>
        <w:rPr>
          <w:i/>
        </w:rPr>
      </w:pPr>
      <w:r w:rsidRPr="001A7253">
        <w:t xml:space="preserve">Concept Four </w:t>
      </w:r>
      <w:r w:rsidR="006D48C9">
        <w:t>“</w:t>
      </w:r>
      <w:r w:rsidRPr="00C03287">
        <w:rPr>
          <w:i/>
        </w:rPr>
        <w:t>Participation is the key to harmony</w:t>
      </w:r>
      <w:r w:rsidR="006D48C9">
        <w:rPr>
          <w:i/>
        </w:rPr>
        <w:t>”</w:t>
      </w:r>
    </w:p>
    <w:p w:rsidR="00B1090F" w:rsidRDefault="004912AE" w:rsidP="006D48C9">
      <w:pPr>
        <w:pStyle w:val="ListParagraph"/>
        <w:numPr>
          <w:ilvl w:val="0"/>
          <w:numId w:val="16"/>
        </w:numPr>
        <w:spacing w:line="240" w:lineRule="auto"/>
        <w:jc w:val="both"/>
      </w:pPr>
      <w:r w:rsidRPr="00C03287">
        <w:rPr>
          <w:i/>
        </w:rPr>
        <w:t>Reaching for Personal Freedom</w:t>
      </w:r>
      <w:r w:rsidR="006D48C9">
        <w:rPr>
          <w:i/>
        </w:rPr>
        <w:t xml:space="preserve">—Living the Legacies </w:t>
      </w:r>
      <w:r w:rsidR="006D48C9" w:rsidRPr="006D48C9">
        <w:t>(P-92), p</w:t>
      </w:r>
      <w:r w:rsidR="007A28EB" w:rsidRPr="006D48C9">
        <w:t>. 95</w:t>
      </w:r>
    </w:p>
    <w:p w:rsidR="00C03287" w:rsidRPr="00C03287" w:rsidRDefault="004912AE" w:rsidP="006D48C9">
      <w:pPr>
        <w:pStyle w:val="ListParagraph"/>
        <w:numPr>
          <w:ilvl w:val="0"/>
          <w:numId w:val="16"/>
        </w:numPr>
        <w:spacing w:after="0" w:line="240" w:lineRule="auto"/>
        <w:jc w:val="both"/>
        <w:rPr>
          <w:i/>
        </w:rPr>
      </w:pPr>
      <w:r w:rsidRPr="00C03287">
        <w:rPr>
          <w:i/>
        </w:rPr>
        <w:t xml:space="preserve">Courage </w:t>
      </w:r>
      <w:r w:rsidR="006D48C9" w:rsidRPr="00C03287">
        <w:rPr>
          <w:i/>
        </w:rPr>
        <w:t>to</w:t>
      </w:r>
      <w:r w:rsidRPr="00C03287">
        <w:rPr>
          <w:i/>
        </w:rPr>
        <w:t xml:space="preserve"> Be Me</w:t>
      </w:r>
      <w:r w:rsidR="006D48C9">
        <w:rPr>
          <w:i/>
        </w:rPr>
        <w:t>—</w:t>
      </w:r>
      <w:r w:rsidRPr="00C03287">
        <w:rPr>
          <w:i/>
        </w:rPr>
        <w:t xml:space="preserve"> Living with Alcoholism </w:t>
      </w:r>
      <w:r w:rsidR="006D48C9" w:rsidRPr="006D48C9">
        <w:t>(B-23), p</w:t>
      </w:r>
      <w:r w:rsidRPr="006D48C9">
        <w:t>. 187</w:t>
      </w:r>
    </w:p>
    <w:p w:rsidR="00633AAE" w:rsidRDefault="00633AAE" w:rsidP="006D48C9">
      <w:pPr>
        <w:pStyle w:val="ListParagraph"/>
        <w:numPr>
          <w:ilvl w:val="0"/>
          <w:numId w:val="16"/>
        </w:numPr>
        <w:spacing w:after="0" w:line="240" w:lineRule="auto"/>
        <w:jc w:val="both"/>
      </w:pPr>
      <w:r w:rsidRPr="00C03287">
        <w:rPr>
          <w:i/>
        </w:rPr>
        <w:t>Paths to Recovery</w:t>
      </w:r>
      <w:r w:rsidR="006D48C9">
        <w:rPr>
          <w:i/>
        </w:rPr>
        <w:t>—Al</w:t>
      </w:r>
      <w:r w:rsidR="006D48C9">
        <w:rPr>
          <w:i/>
        </w:rPr>
        <w:noBreakHyphen/>
        <w:t xml:space="preserve">Anon’s Steps, Traditions, and Concepts </w:t>
      </w:r>
      <w:r w:rsidR="006D48C9" w:rsidRPr="006D48C9">
        <w:t>(B-24),</w:t>
      </w:r>
      <w:r w:rsidR="004F0744" w:rsidRPr="006D48C9">
        <w:t xml:space="preserve"> </w:t>
      </w:r>
      <w:r w:rsidR="00073CE3" w:rsidRPr="006D48C9">
        <w:t>p</w:t>
      </w:r>
      <w:r w:rsidR="007A28EB" w:rsidRPr="006D48C9">
        <w:t>. 193</w:t>
      </w:r>
    </w:p>
    <w:p w:rsidR="00F3101E" w:rsidRDefault="00F3101E" w:rsidP="006D48C9">
      <w:pPr>
        <w:spacing w:after="0" w:line="240" w:lineRule="auto"/>
        <w:jc w:val="both"/>
        <w:rPr>
          <w:rFonts w:ascii="Segoe UI" w:hAnsi="Segoe UI" w:cs="Segoe UI"/>
          <w:b/>
          <w:sz w:val="20"/>
          <w:szCs w:val="20"/>
          <w:u w:val="single"/>
        </w:rPr>
      </w:pPr>
    </w:p>
    <w:p w:rsidR="002B6FD9" w:rsidRPr="00073CE3" w:rsidRDefault="002B6FD9" w:rsidP="006D48C9">
      <w:pPr>
        <w:spacing w:after="0" w:line="240" w:lineRule="auto"/>
        <w:jc w:val="both"/>
        <w:rPr>
          <w:rFonts w:ascii="Segoe UI" w:hAnsi="Segoe UI" w:cs="Segoe UI"/>
          <w:b/>
          <w:sz w:val="20"/>
          <w:szCs w:val="20"/>
          <w:u w:val="single"/>
        </w:rPr>
      </w:pPr>
      <w:r w:rsidRPr="00073CE3">
        <w:rPr>
          <w:rFonts w:ascii="Segoe UI" w:hAnsi="Segoe UI" w:cs="Segoe UI"/>
          <w:b/>
          <w:sz w:val="20"/>
          <w:szCs w:val="20"/>
          <w:u w:val="single"/>
        </w:rPr>
        <w:t>Questions for Discussion</w:t>
      </w:r>
    </w:p>
    <w:p w:rsidR="00306971" w:rsidRPr="002B6FD9" w:rsidRDefault="00306971" w:rsidP="00F3101E">
      <w:pPr>
        <w:pStyle w:val="ListParagraph"/>
        <w:numPr>
          <w:ilvl w:val="0"/>
          <w:numId w:val="24"/>
        </w:numPr>
        <w:shd w:val="clear" w:color="auto" w:fill="FFFFFF"/>
        <w:spacing w:after="0" w:line="240" w:lineRule="auto"/>
        <w:contextualSpacing w:val="0"/>
        <w:jc w:val="both"/>
      </w:pPr>
      <w:r w:rsidRPr="002B6FD9">
        <w:t>What spiritual principles am I practicing when</w:t>
      </w:r>
      <w:r w:rsidR="00F3101E">
        <w:t xml:space="preserve"> </w:t>
      </w:r>
      <w:r w:rsidRPr="002B6FD9">
        <w:t>my</w:t>
      </w:r>
      <w:r w:rsidR="00F3101E">
        <w:t xml:space="preserve"> </w:t>
      </w:r>
      <w:r w:rsidRPr="002B6FD9">
        <w:t>group</w:t>
      </w:r>
      <w:r w:rsidR="00F3101E">
        <w:t xml:space="preserve"> </w:t>
      </w:r>
      <w:r w:rsidRPr="002B6FD9">
        <w:t>discusses</w:t>
      </w:r>
      <w:r w:rsidR="00F3101E">
        <w:t xml:space="preserve"> </w:t>
      </w:r>
      <w:r w:rsidRPr="002B6FD9">
        <w:t>money contributions and expenses?</w:t>
      </w:r>
    </w:p>
    <w:p w:rsidR="00476D72" w:rsidRDefault="00476D72" w:rsidP="00F3101E">
      <w:pPr>
        <w:pStyle w:val="ListParagraph"/>
        <w:numPr>
          <w:ilvl w:val="0"/>
          <w:numId w:val="24"/>
        </w:numPr>
        <w:shd w:val="clear" w:color="auto" w:fill="FFFFFF"/>
        <w:spacing w:after="0" w:line="240" w:lineRule="auto"/>
        <w:contextualSpacing w:val="0"/>
        <w:jc w:val="both"/>
      </w:pPr>
      <w:r w:rsidRPr="002B6FD9">
        <w:t xml:space="preserve">How </w:t>
      </w:r>
      <w:r w:rsidR="00DD21BA" w:rsidRPr="002B6FD9">
        <w:t>do following spiritual principles</w:t>
      </w:r>
      <w:r w:rsidRPr="002B6FD9">
        <w:t xml:space="preserve"> in money matters affect my self-esteem and the esteem of all members in my group?</w:t>
      </w:r>
    </w:p>
    <w:p w:rsidR="00F3101E" w:rsidRDefault="00F3101E" w:rsidP="00F3101E">
      <w:pPr>
        <w:pStyle w:val="ListParagraph"/>
        <w:shd w:val="clear" w:color="auto" w:fill="FFFFFF"/>
        <w:spacing w:after="0" w:line="240" w:lineRule="auto"/>
        <w:ind w:left="360"/>
        <w:contextualSpacing w:val="0"/>
        <w:jc w:val="both"/>
      </w:pPr>
    </w:p>
    <w:p w:rsidR="003C373D" w:rsidRPr="002B6FD9" w:rsidRDefault="003C373D" w:rsidP="00F3101E">
      <w:pPr>
        <w:spacing w:line="240" w:lineRule="auto"/>
        <w:jc w:val="both"/>
        <w:rPr>
          <w:rFonts w:asciiTheme="majorHAnsi" w:hAnsiTheme="majorHAnsi" w:cs="Segoe UI"/>
          <w:b/>
          <w:color w:val="000000"/>
          <w:sz w:val="28"/>
          <w:szCs w:val="28"/>
        </w:rPr>
      </w:pPr>
      <w:r w:rsidRPr="002B6FD9">
        <w:rPr>
          <w:rFonts w:asciiTheme="majorHAnsi" w:hAnsiTheme="majorHAnsi" w:cs="Segoe UI"/>
          <w:b/>
          <w:color w:val="000000"/>
          <w:sz w:val="28"/>
          <w:szCs w:val="28"/>
        </w:rPr>
        <w:t xml:space="preserve">Using Tradition </w:t>
      </w:r>
      <w:r w:rsidR="00340F24">
        <w:rPr>
          <w:rFonts w:asciiTheme="majorHAnsi" w:hAnsiTheme="majorHAnsi" w:cs="Segoe UI"/>
          <w:b/>
          <w:color w:val="000000"/>
          <w:sz w:val="28"/>
          <w:szCs w:val="28"/>
        </w:rPr>
        <w:t>Seven</w:t>
      </w:r>
      <w:r w:rsidRPr="002B6FD9">
        <w:rPr>
          <w:rFonts w:asciiTheme="majorHAnsi" w:hAnsiTheme="majorHAnsi" w:cs="Segoe UI"/>
          <w:b/>
          <w:color w:val="000000"/>
          <w:sz w:val="28"/>
          <w:szCs w:val="28"/>
        </w:rPr>
        <w:t xml:space="preserve"> for Money Discussions</w:t>
      </w:r>
    </w:p>
    <w:p w:rsidR="00670F0F" w:rsidRPr="00B9399B" w:rsidRDefault="001A1E76" w:rsidP="006D48C9">
      <w:pPr>
        <w:shd w:val="clear" w:color="auto" w:fill="FFFFFF"/>
        <w:spacing w:after="0" w:line="240" w:lineRule="auto"/>
        <w:jc w:val="both"/>
        <w:rPr>
          <w:rFonts w:asciiTheme="majorHAnsi" w:hAnsiTheme="majorHAnsi" w:cs="Segoe UI"/>
          <w:color w:val="000000"/>
        </w:rPr>
      </w:pPr>
      <w:r w:rsidRPr="00B9399B">
        <w:rPr>
          <w:rFonts w:asciiTheme="majorHAnsi" w:hAnsiTheme="majorHAnsi"/>
        </w:rPr>
        <w:t xml:space="preserve">Tradition Seven </w:t>
      </w:r>
      <w:r w:rsidR="00670F0F" w:rsidRPr="00B9399B">
        <w:rPr>
          <w:rFonts w:asciiTheme="majorHAnsi" w:hAnsiTheme="majorHAnsi"/>
        </w:rPr>
        <w:t>says that we</w:t>
      </w:r>
      <w:r w:rsidR="006B55CE" w:rsidRPr="00B9399B">
        <w:rPr>
          <w:rFonts w:asciiTheme="majorHAnsi" w:hAnsiTheme="majorHAnsi"/>
        </w:rPr>
        <w:t xml:space="preserve"> are</w:t>
      </w:r>
      <w:r w:rsidR="00670F0F" w:rsidRPr="00B9399B">
        <w:rPr>
          <w:rFonts w:asciiTheme="majorHAnsi" w:hAnsiTheme="majorHAnsi"/>
        </w:rPr>
        <w:t xml:space="preserve"> self-supporting</w:t>
      </w:r>
      <w:r w:rsidRPr="00B9399B">
        <w:rPr>
          <w:rFonts w:asciiTheme="majorHAnsi" w:hAnsiTheme="majorHAnsi"/>
        </w:rPr>
        <w:t>.</w:t>
      </w:r>
      <w:r w:rsidR="00670F0F" w:rsidRPr="00B9399B">
        <w:rPr>
          <w:rFonts w:asciiTheme="majorHAnsi" w:hAnsiTheme="majorHAnsi"/>
        </w:rPr>
        <w:t xml:space="preserve"> </w:t>
      </w:r>
      <w:r w:rsidRPr="00B9399B">
        <w:rPr>
          <w:rFonts w:asciiTheme="majorHAnsi" w:hAnsiTheme="majorHAnsi"/>
        </w:rPr>
        <w:t xml:space="preserve"> We’re not asking members to give beyond their means, but allowing members to </w:t>
      </w:r>
      <w:r w:rsidR="004F3C79">
        <w:rPr>
          <w:rFonts w:asciiTheme="majorHAnsi" w:hAnsiTheme="majorHAnsi"/>
        </w:rPr>
        <w:t>contribute</w:t>
      </w:r>
      <w:r w:rsidRPr="00B9399B">
        <w:rPr>
          <w:rFonts w:asciiTheme="majorHAnsi" w:hAnsiTheme="majorHAnsi"/>
        </w:rPr>
        <w:t xml:space="preserve"> what they can.</w:t>
      </w:r>
      <w:r w:rsidR="00B9399B">
        <w:rPr>
          <w:rFonts w:asciiTheme="majorHAnsi" w:hAnsiTheme="majorHAnsi"/>
        </w:rPr>
        <w:t xml:space="preserve"> </w:t>
      </w:r>
      <w:r w:rsidR="00670F0F" w:rsidRPr="00B9399B">
        <w:rPr>
          <w:rFonts w:asciiTheme="majorHAnsi" w:hAnsiTheme="majorHAnsi" w:cs="Segoe UI"/>
          <w:color w:val="000000"/>
        </w:rPr>
        <w:t>Gifts reflecting our financial abundance need not be huge amounts; just what we can truly</w:t>
      </w:r>
      <w:r w:rsidR="00643608" w:rsidRPr="00B9399B">
        <w:rPr>
          <w:rFonts w:asciiTheme="majorHAnsi" w:hAnsiTheme="majorHAnsi" w:cs="Segoe UI"/>
          <w:color w:val="000000"/>
        </w:rPr>
        <w:t xml:space="preserve"> afford</w:t>
      </w:r>
      <w:r w:rsidR="00340F24">
        <w:rPr>
          <w:rFonts w:asciiTheme="majorHAnsi" w:hAnsiTheme="majorHAnsi" w:cs="Segoe UI"/>
          <w:color w:val="000000"/>
        </w:rPr>
        <w:t>—</w:t>
      </w:r>
      <w:r w:rsidR="00643608" w:rsidRPr="00B9399B">
        <w:rPr>
          <w:rFonts w:asciiTheme="majorHAnsi" w:hAnsiTheme="majorHAnsi" w:cs="Segoe UI"/>
          <w:color w:val="000000"/>
        </w:rPr>
        <w:t>gifts from our hearts</w:t>
      </w:r>
      <w:r w:rsidR="00670F0F" w:rsidRPr="00B9399B">
        <w:rPr>
          <w:rFonts w:asciiTheme="majorHAnsi" w:hAnsiTheme="majorHAnsi" w:cs="Segoe UI"/>
          <w:color w:val="000000"/>
        </w:rPr>
        <w:t>.</w:t>
      </w:r>
    </w:p>
    <w:p w:rsidR="007A28EB" w:rsidRDefault="007A28EB" w:rsidP="006D48C9">
      <w:pPr>
        <w:shd w:val="clear" w:color="auto" w:fill="FFFFFF"/>
        <w:spacing w:after="0" w:line="240" w:lineRule="auto"/>
        <w:jc w:val="both"/>
        <w:rPr>
          <w:rFonts w:ascii="Segoe UI" w:hAnsi="Segoe UI" w:cs="Segoe UI"/>
          <w:color w:val="000000"/>
          <w:sz w:val="20"/>
          <w:szCs w:val="20"/>
        </w:rPr>
      </w:pPr>
    </w:p>
    <w:p w:rsidR="006B55CE" w:rsidRDefault="007A28EB" w:rsidP="006D48C9">
      <w:pPr>
        <w:spacing w:line="240" w:lineRule="auto"/>
        <w:jc w:val="both"/>
      </w:pPr>
      <w:r>
        <w:t xml:space="preserve">As with our personal relationships, the same can be applied to discussions in money matters about our groups. If we use the principles of </w:t>
      </w:r>
      <w:r w:rsidR="00340F24">
        <w:t>k</w:t>
      </w:r>
      <w:r w:rsidR="00643608">
        <w:t>indness,</w:t>
      </w:r>
      <w:r w:rsidR="00F3101E">
        <w:t xml:space="preserve"> </w:t>
      </w:r>
      <w:r w:rsidR="00340F24">
        <w:t>t</w:t>
      </w:r>
      <w:r w:rsidR="00643608">
        <w:t>olerance,</w:t>
      </w:r>
      <w:r w:rsidR="00B111F3">
        <w:t xml:space="preserve"> </w:t>
      </w:r>
      <w:r w:rsidR="00340F24">
        <w:t>respect,</w:t>
      </w:r>
      <w:r w:rsidR="00F3101E">
        <w:t xml:space="preserve"> </w:t>
      </w:r>
      <w:r w:rsidR="00340F24">
        <w:t>love, u</w:t>
      </w:r>
      <w:r w:rsidR="00643608">
        <w:t xml:space="preserve">nderstanding and </w:t>
      </w:r>
      <w:r w:rsidR="00340F24">
        <w:t>t</w:t>
      </w:r>
      <w:r w:rsidR="00643608">
        <w:t>rust</w:t>
      </w:r>
      <w:r>
        <w:t>, we are saying we have faith in you. You</w:t>
      </w:r>
      <w:r w:rsidR="00F3101E">
        <w:t xml:space="preserve"> </w:t>
      </w:r>
      <w:r>
        <w:t>can</w:t>
      </w:r>
      <w:r w:rsidR="00F3101E">
        <w:t xml:space="preserve"> </w:t>
      </w:r>
      <w:r>
        <w:t>do it!</w:t>
      </w:r>
      <w:r w:rsidR="00F3101E">
        <w:t xml:space="preserve"> </w:t>
      </w:r>
      <w:r>
        <w:t>We also take responsibility</w:t>
      </w:r>
      <w:r w:rsidR="006B55CE">
        <w:t>,</w:t>
      </w:r>
      <w:r>
        <w:t xml:space="preserve"> listen to and participate when our group’s Treasurer has issues for discussion.  </w:t>
      </w:r>
    </w:p>
    <w:p w:rsidR="007A28EB" w:rsidRDefault="006B55CE" w:rsidP="00340F24">
      <w:pPr>
        <w:spacing w:line="240" w:lineRule="auto"/>
        <w:jc w:val="both"/>
      </w:pPr>
      <w:r>
        <w:lastRenderedPageBreak/>
        <w:t xml:space="preserve">Oftentimes, </w:t>
      </w:r>
      <w:r w:rsidR="007A28EB">
        <w:t>fears about money from our personal relationships can affect our thinking with regard to the group’s finances.  We are all accountable for our group’s money and as trusted servants we can support without controlling. We can also “Let Go” and trust in our fellow members, the process and our Higher Power.</w:t>
      </w:r>
    </w:p>
    <w:p w:rsidR="006B55CE" w:rsidRDefault="007A28EB" w:rsidP="00340F24">
      <w:pPr>
        <w:spacing w:line="240" w:lineRule="auto"/>
        <w:jc w:val="both"/>
      </w:pPr>
      <w:r w:rsidRPr="00DF1368">
        <w:t xml:space="preserve">When it comes </w:t>
      </w:r>
      <w:r>
        <w:t>to</w:t>
      </w:r>
      <w:r w:rsidRPr="00DF1368">
        <w:t xml:space="preserve"> money, we are also in denial when we say:</w:t>
      </w:r>
      <w:r w:rsidR="006D48C9">
        <w:t xml:space="preserve"> “</w:t>
      </w:r>
      <w:r>
        <w:t>Al-An</w:t>
      </w:r>
      <w:r w:rsidR="006D48C9">
        <w:t>on costs nothing,” and to “…give what you want”</w:t>
      </w:r>
      <w:r>
        <w:t xml:space="preserve"> without considering expenses. </w:t>
      </w:r>
      <w:r w:rsidRPr="00A92CBF">
        <w:t xml:space="preserve">To have a group budget, contributions and expenses can be estimated and </w:t>
      </w:r>
      <w:r w:rsidR="0015073E" w:rsidRPr="00A92CBF">
        <w:t xml:space="preserve">established on a monthly or weekly basis. </w:t>
      </w:r>
    </w:p>
    <w:p w:rsidR="001A2FB5" w:rsidRPr="001A2FB5" w:rsidRDefault="007A28EB" w:rsidP="00340F24">
      <w:pPr>
        <w:spacing w:line="240" w:lineRule="auto"/>
        <w:jc w:val="both"/>
      </w:pPr>
      <w:r w:rsidRPr="00A92CBF">
        <w:t xml:space="preserve">The budget </w:t>
      </w:r>
      <w:r w:rsidR="006B55CE">
        <w:t>can relieve</w:t>
      </w:r>
      <w:r w:rsidRPr="00A92CBF">
        <w:t xml:space="preserve"> the sense of financial</w:t>
      </w:r>
      <w:r>
        <w:t xml:space="preserve"> insecurity and create pride becaus</w:t>
      </w:r>
      <w:r w:rsidR="006D48C9">
        <w:t>e we support ourselves and our service a</w:t>
      </w:r>
      <w:r>
        <w:t xml:space="preserve">rms. We aren’t threatened by money discussions because we know what we want </w:t>
      </w:r>
      <w:r w:rsidR="00DD21BA">
        <w:t>to do with the</w:t>
      </w:r>
      <w:r w:rsidR="006B55CE">
        <w:t xml:space="preserve"> </w:t>
      </w:r>
      <w:r w:rsidRPr="00A92CBF">
        <w:t>money belonging to the group.</w:t>
      </w:r>
      <w:r w:rsidR="001A2FB5" w:rsidRPr="00A92CBF">
        <w:t xml:space="preserve"> Rent, </w:t>
      </w:r>
      <w:r w:rsidR="00340F24">
        <w:t>s</w:t>
      </w:r>
      <w:r w:rsidR="001A2FB5" w:rsidRPr="00A92CBF">
        <w:t xml:space="preserve">ervice </w:t>
      </w:r>
      <w:r w:rsidR="00340F24">
        <w:t>a</w:t>
      </w:r>
      <w:r w:rsidR="001A2FB5" w:rsidRPr="00A92CBF">
        <w:t xml:space="preserve">rm contributions, </w:t>
      </w:r>
      <w:r w:rsidR="00047D13">
        <w:t>Conference Approved L</w:t>
      </w:r>
      <w:r w:rsidR="001A2FB5" w:rsidRPr="00A92CBF">
        <w:t>iterature</w:t>
      </w:r>
      <w:r w:rsidR="00340F24">
        <w:t xml:space="preserve"> (CAL), Post Office</w:t>
      </w:r>
      <w:r w:rsidR="001A2FB5" w:rsidRPr="00A92CBF">
        <w:t xml:space="preserve"> box, etc. </w:t>
      </w:r>
      <w:r w:rsidR="0015073E" w:rsidRPr="00A92CBF">
        <w:t>are expenses for which</w:t>
      </w:r>
      <w:r w:rsidR="001A2FB5" w:rsidRPr="00A92CBF">
        <w:t xml:space="preserve"> the groups are responsible </w:t>
      </w:r>
      <w:r w:rsidR="0015073E" w:rsidRPr="00A92CBF">
        <w:t xml:space="preserve">since </w:t>
      </w:r>
      <w:r w:rsidR="001A2FB5" w:rsidRPr="00A92CBF">
        <w:t>we do not accept funds from any outside sources.</w:t>
      </w:r>
    </w:p>
    <w:p w:rsidR="007A28EB" w:rsidRPr="00B9399B" w:rsidRDefault="00340F24" w:rsidP="00340F24">
      <w:pPr>
        <w:spacing w:line="240" w:lineRule="auto"/>
        <w:jc w:val="both"/>
      </w:pPr>
      <w:r>
        <w:t>The T</w:t>
      </w:r>
      <w:r w:rsidR="007A28EB" w:rsidRPr="00B9399B">
        <w:t>reasurer needs the direction of the group conscience on where the money is going and how much to send for each link of service.</w:t>
      </w:r>
    </w:p>
    <w:p w:rsidR="00CE5B09" w:rsidRPr="00CE5B09" w:rsidRDefault="00CE5B09" w:rsidP="0001227E">
      <w:pPr>
        <w:spacing w:after="0"/>
        <w:jc w:val="both"/>
        <w:rPr>
          <w:b/>
          <w:u w:val="single"/>
        </w:rPr>
      </w:pPr>
      <w:r w:rsidRPr="00CE5B09">
        <w:rPr>
          <w:b/>
          <w:u w:val="single"/>
        </w:rPr>
        <w:t>Suggested Readings</w:t>
      </w:r>
    </w:p>
    <w:p w:rsidR="00B1090F" w:rsidRDefault="004912AE" w:rsidP="007165D6">
      <w:pPr>
        <w:pStyle w:val="ListParagraph"/>
        <w:numPr>
          <w:ilvl w:val="0"/>
          <w:numId w:val="14"/>
        </w:numPr>
      </w:pPr>
      <w:r w:rsidRPr="00C03287">
        <w:rPr>
          <w:i/>
        </w:rPr>
        <w:t xml:space="preserve">Courage </w:t>
      </w:r>
      <w:r w:rsidR="006D48C9" w:rsidRPr="00C03287">
        <w:rPr>
          <w:i/>
        </w:rPr>
        <w:t>to</w:t>
      </w:r>
      <w:r w:rsidRPr="00C03287">
        <w:rPr>
          <w:i/>
        </w:rPr>
        <w:t xml:space="preserve"> Be Me</w:t>
      </w:r>
      <w:r w:rsidR="006D48C9">
        <w:rPr>
          <w:i/>
        </w:rPr>
        <w:t>—</w:t>
      </w:r>
      <w:r w:rsidR="007A28EB" w:rsidRPr="00C03287">
        <w:rPr>
          <w:i/>
        </w:rPr>
        <w:t xml:space="preserve"> Living with Alcoholism</w:t>
      </w:r>
      <w:r w:rsidR="006D48C9">
        <w:rPr>
          <w:i/>
        </w:rPr>
        <w:t xml:space="preserve"> </w:t>
      </w:r>
      <w:r w:rsidR="006D48C9" w:rsidRPr="006D48C9">
        <w:t xml:space="preserve">(B-23), </w:t>
      </w:r>
      <w:r w:rsidR="007A28EB" w:rsidRPr="006D48C9">
        <w:t>p</w:t>
      </w:r>
      <w:r w:rsidR="006D48C9">
        <w:t>p</w:t>
      </w:r>
      <w:r w:rsidR="00670F0F" w:rsidRPr="006D48C9">
        <w:t>.</w:t>
      </w:r>
      <w:r w:rsidRPr="006D48C9">
        <w:t xml:space="preserve"> 231</w:t>
      </w:r>
      <w:r w:rsidR="007A28EB" w:rsidRPr="006D48C9">
        <w:t>-234</w:t>
      </w:r>
    </w:p>
    <w:p w:rsidR="001A7253" w:rsidRDefault="004912AE" w:rsidP="007165D6">
      <w:pPr>
        <w:pStyle w:val="ListParagraph"/>
        <w:numPr>
          <w:ilvl w:val="0"/>
          <w:numId w:val="14"/>
        </w:numPr>
        <w:spacing w:after="0"/>
      </w:pPr>
      <w:r w:rsidRPr="008552ED">
        <w:rPr>
          <w:i/>
        </w:rPr>
        <w:t xml:space="preserve">Many Voices, One </w:t>
      </w:r>
      <w:r w:rsidR="006D48C9" w:rsidRPr="008552ED">
        <w:rPr>
          <w:i/>
        </w:rPr>
        <w:t xml:space="preserve">Journey </w:t>
      </w:r>
      <w:r w:rsidR="006D48C9">
        <w:t xml:space="preserve">(B-31), </w:t>
      </w:r>
      <w:r w:rsidR="007A28EB">
        <w:t>p</w:t>
      </w:r>
      <w:r w:rsidR="006D48C9">
        <w:t>p.</w:t>
      </w:r>
      <w:r w:rsidR="007A28EB">
        <w:t xml:space="preserve"> 56, 117, 156</w:t>
      </w:r>
    </w:p>
    <w:p w:rsidR="0001227E" w:rsidRDefault="0001227E" w:rsidP="00340F24">
      <w:pPr>
        <w:spacing w:after="0" w:line="240" w:lineRule="auto"/>
        <w:jc w:val="both"/>
        <w:rPr>
          <w:rFonts w:ascii="Segoe UI" w:hAnsi="Segoe UI" w:cs="Segoe UI"/>
          <w:b/>
          <w:sz w:val="20"/>
          <w:szCs w:val="20"/>
          <w:u w:val="single"/>
        </w:rPr>
      </w:pPr>
    </w:p>
    <w:p w:rsidR="0001227E" w:rsidRDefault="0001227E" w:rsidP="00340F24">
      <w:pPr>
        <w:spacing w:after="0" w:line="240" w:lineRule="auto"/>
        <w:jc w:val="both"/>
        <w:rPr>
          <w:rFonts w:ascii="Segoe UI" w:hAnsi="Segoe UI" w:cs="Segoe UI"/>
          <w:b/>
          <w:sz w:val="20"/>
          <w:szCs w:val="20"/>
          <w:u w:val="single"/>
        </w:rPr>
      </w:pPr>
    </w:p>
    <w:p w:rsidR="0001227E" w:rsidRDefault="0001227E" w:rsidP="00340F24">
      <w:pPr>
        <w:spacing w:after="0" w:line="240" w:lineRule="auto"/>
        <w:jc w:val="both"/>
        <w:rPr>
          <w:rFonts w:ascii="Segoe UI" w:hAnsi="Segoe UI" w:cs="Segoe UI"/>
          <w:b/>
          <w:sz w:val="20"/>
          <w:szCs w:val="20"/>
          <w:u w:val="single"/>
        </w:rPr>
      </w:pPr>
    </w:p>
    <w:p w:rsidR="0001227E" w:rsidRDefault="0001227E" w:rsidP="00340F24">
      <w:pPr>
        <w:spacing w:after="0" w:line="240" w:lineRule="auto"/>
        <w:jc w:val="both"/>
        <w:rPr>
          <w:rFonts w:ascii="Segoe UI" w:hAnsi="Segoe UI" w:cs="Segoe UI"/>
          <w:b/>
          <w:sz w:val="20"/>
          <w:szCs w:val="20"/>
          <w:u w:val="single"/>
        </w:rPr>
      </w:pPr>
    </w:p>
    <w:p w:rsidR="0001227E" w:rsidRDefault="0001227E" w:rsidP="00340F24">
      <w:pPr>
        <w:spacing w:after="0" w:line="240" w:lineRule="auto"/>
        <w:jc w:val="both"/>
        <w:rPr>
          <w:rFonts w:ascii="Segoe UI" w:hAnsi="Segoe UI" w:cs="Segoe UI"/>
          <w:b/>
          <w:sz w:val="20"/>
          <w:szCs w:val="20"/>
          <w:u w:val="single"/>
        </w:rPr>
      </w:pPr>
    </w:p>
    <w:p w:rsidR="002B6FD9" w:rsidRPr="002B6FD9" w:rsidRDefault="002B6FD9" w:rsidP="00340F24">
      <w:pPr>
        <w:spacing w:after="0" w:line="240" w:lineRule="auto"/>
        <w:jc w:val="both"/>
        <w:rPr>
          <w:rFonts w:ascii="Segoe UI" w:hAnsi="Segoe UI" w:cs="Segoe UI"/>
          <w:b/>
          <w:sz w:val="20"/>
          <w:szCs w:val="20"/>
          <w:u w:val="single"/>
        </w:rPr>
      </w:pPr>
      <w:r w:rsidRPr="002B6FD9">
        <w:rPr>
          <w:rFonts w:ascii="Segoe UI" w:hAnsi="Segoe UI" w:cs="Segoe UI"/>
          <w:b/>
          <w:sz w:val="20"/>
          <w:szCs w:val="20"/>
          <w:u w:val="single"/>
        </w:rPr>
        <w:t>Questions for Discussion</w:t>
      </w:r>
    </w:p>
    <w:p w:rsidR="00930F93" w:rsidRPr="002B6FD9" w:rsidRDefault="00930F93" w:rsidP="00F3101E">
      <w:pPr>
        <w:pStyle w:val="NormalWeb"/>
        <w:numPr>
          <w:ilvl w:val="0"/>
          <w:numId w:val="20"/>
        </w:numPr>
        <w:spacing w:before="0" w:beforeAutospacing="0" w:after="0"/>
        <w:rPr>
          <w:rFonts w:ascii="Calibri" w:hAnsi="Calibri"/>
          <w:color w:val="auto"/>
          <w:sz w:val="22"/>
          <w:szCs w:val="22"/>
        </w:rPr>
      </w:pPr>
      <w:r w:rsidRPr="002B6FD9">
        <w:rPr>
          <w:rFonts w:ascii="Calibri" w:hAnsi="Calibri"/>
          <w:color w:val="auto"/>
          <w:sz w:val="22"/>
          <w:szCs w:val="22"/>
        </w:rPr>
        <w:t>What does fully self-supporting mean?</w:t>
      </w:r>
    </w:p>
    <w:p w:rsidR="00930F93" w:rsidRPr="002B6FD9" w:rsidRDefault="00340F24" w:rsidP="00F3101E">
      <w:pPr>
        <w:pStyle w:val="NormalWeb"/>
        <w:numPr>
          <w:ilvl w:val="0"/>
          <w:numId w:val="20"/>
        </w:numPr>
        <w:spacing w:before="0" w:beforeAutospacing="0" w:after="0"/>
        <w:jc w:val="both"/>
        <w:rPr>
          <w:rFonts w:ascii="Calibri" w:hAnsi="Calibri"/>
          <w:color w:val="auto"/>
          <w:sz w:val="22"/>
          <w:szCs w:val="22"/>
        </w:rPr>
      </w:pPr>
      <w:r>
        <w:rPr>
          <w:rFonts w:ascii="Calibri" w:hAnsi="Calibri"/>
          <w:color w:val="auto"/>
          <w:sz w:val="22"/>
          <w:szCs w:val="22"/>
        </w:rPr>
        <w:t>Has my group established an am</w:t>
      </w:r>
      <w:r w:rsidR="00930F93" w:rsidRPr="002B6FD9">
        <w:rPr>
          <w:rFonts w:ascii="Calibri" w:hAnsi="Calibri"/>
          <w:color w:val="auto"/>
          <w:sz w:val="22"/>
          <w:szCs w:val="22"/>
        </w:rPr>
        <w:t xml:space="preserve">ple </w:t>
      </w:r>
      <w:r>
        <w:rPr>
          <w:rFonts w:ascii="Calibri" w:hAnsi="Calibri"/>
          <w:color w:val="auto"/>
          <w:sz w:val="22"/>
          <w:szCs w:val="22"/>
        </w:rPr>
        <w:t>r</w:t>
      </w:r>
      <w:r w:rsidR="00930F93" w:rsidRPr="002B6FD9">
        <w:rPr>
          <w:rFonts w:ascii="Calibri" w:hAnsi="Calibri"/>
          <w:color w:val="auto"/>
          <w:sz w:val="22"/>
          <w:szCs w:val="22"/>
        </w:rPr>
        <w:t>eserve or are we stockpiling money for no specific reason?</w:t>
      </w:r>
    </w:p>
    <w:p w:rsidR="00930F93" w:rsidRPr="00A92CBF" w:rsidRDefault="00930F93" w:rsidP="00F3101E">
      <w:pPr>
        <w:pStyle w:val="NormalWeb"/>
        <w:numPr>
          <w:ilvl w:val="0"/>
          <w:numId w:val="20"/>
        </w:numPr>
        <w:spacing w:before="0" w:beforeAutospacing="0" w:after="0"/>
        <w:jc w:val="both"/>
        <w:rPr>
          <w:rFonts w:ascii="Calibri" w:hAnsi="Calibri"/>
          <w:color w:val="auto"/>
          <w:sz w:val="22"/>
          <w:szCs w:val="22"/>
        </w:rPr>
      </w:pPr>
      <w:r w:rsidRPr="00A92CBF">
        <w:rPr>
          <w:rFonts w:ascii="Calibri" w:hAnsi="Calibri"/>
          <w:color w:val="auto"/>
          <w:sz w:val="22"/>
          <w:szCs w:val="22"/>
        </w:rPr>
        <w:t>Do I consider costs and what my group needs when</w:t>
      </w:r>
      <w:r w:rsidR="00340F24">
        <w:rPr>
          <w:rFonts w:ascii="Calibri" w:hAnsi="Calibri"/>
          <w:color w:val="auto"/>
          <w:sz w:val="22"/>
          <w:szCs w:val="22"/>
        </w:rPr>
        <w:t xml:space="preserve"> </w:t>
      </w:r>
      <w:r w:rsidRPr="00A92CBF">
        <w:rPr>
          <w:rFonts w:ascii="Calibri" w:hAnsi="Calibri"/>
          <w:color w:val="auto"/>
          <w:sz w:val="22"/>
          <w:szCs w:val="22"/>
        </w:rPr>
        <w:t>I decide how much to contribute</w:t>
      </w:r>
      <w:r w:rsidR="00340F24">
        <w:rPr>
          <w:rFonts w:ascii="Calibri" w:hAnsi="Calibri"/>
          <w:color w:val="auto"/>
          <w:sz w:val="22"/>
          <w:szCs w:val="22"/>
        </w:rPr>
        <w:t>,</w:t>
      </w:r>
      <w:r w:rsidRPr="00A92CBF">
        <w:rPr>
          <w:rFonts w:ascii="Calibri" w:hAnsi="Calibri"/>
          <w:color w:val="auto"/>
          <w:sz w:val="22"/>
          <w:szCs w:val="22"/>
        </w:rPr>
        <w:t xml:space="preserve"> or do I just keep tossing </w:t>
      </w:r>
      <w:r w:rsidR="00354731">
        <w:rPr>
          <w:rFonts w:ascii="Calibri" w:hAnsi="Calibri"/>
          <w:color w:val="auto"/>
          <w:sz w:val="22"/>
          <w:szCs w:val="22"/>
        </w:rPr>
        <w:t xml:space="preserve">the same amount in the </w:t>
      </w:r>
      <w:r w:rsidRPr="00A92CBF">
        <w:rPr>
          <w:rFonts w:ascii="Calibri" w:hAnsi="Calibri"/>
          <w:color w:val="auto"/>
          <w:sz w:val="22"/>
          <w:szCs w:val="22"/>
        </w:rPr>
        <w:t>basket</w:t>
      </w:r>
      <w:r w:rsidR="00354731">
        <w:rPr>
          <w:rFonts w:ascii="Calibri" w:hAnsi="Calibri"/>
          <w:color w:val="auto"/>
          <w:sz w:val="22"/>
          <w:szCs w:val="22"/>
        </w:rPr>
        <w:t xml:space="preserve"> every week?</w:t>
      </w:r>
      <w:r w:rsidR="00F63F90" w:rsidRPr="00A92CBF">
        <w:rPr>
          <w:rFonts w:ascii="Calibri" w:hAnsi="Calibri"/>
          <w:color w:val="auto"/>
          <w:sz w:val="22"/>
          <w:szCs w:val="22"/>
        </w:rPr>
        <w:t xml:space="preserve">                                                </w:t>
      </w:r>
    </w:p>
    <w:p w:rsidR="00930F93" w:rsidRDefault="00930F93" w:rsidP="00F3101E">
      <w:pPr>
        <w:pStyle w:val="NormalWeb"/>
        <w:numPr>
          <w:ilvl w:val="0"/>
          <w:numId w:val="20"/>
        </w:numPr>
        <w:spacing w:before="0" w:beforeAutospacing="0" w:after="0"/>
        <w:jc w:val="both"/>
        <w:rPr>
          <w:rFonts w:ascii="Calibri" w:hAnsi="Calibri"/>
          <w:color w:val="auto"/>
          <w:sz w:val="22"/>
          <w:szCs w:val="22"/>
        </w:rPr>
      </w:pPr>
      <w:r w:rsidRPr="002B6FD9">
        <w:rPr>
          <w:rFonts w:ascii="Calibri" w:hAnsi="Calibri"/>
          <w:color w:val="auto"/>
          <w:sz w:val="22"/>
          <w:szCs w:val="22"/>
        </w:rPr>
        <w:t xml:space="preserve">How do we support our AIS? District? Area? </w:t>
      </w:r>
      <w:r w:rsidR="00340F24">
        <w:rPr>
          <w:rFonts w:ascii="Calibri" w:hAnsi="Calibri"/>
          <w:color w:val="auto"/>
          <w:sz w:val="22"/>
          <w:szCs w:val="22"/>
        </w:rPr>
        <w:t>World Service Office (</w:t>
      </w:r>
      <w:r w:rsidRPr="002B6FD9">
        <w:rPr>
          <w:rFonts w:ascii="Calibri" w:hAnsi="Calibri"/>
          <w:color w:val="auto"/>
          <w:sz w:val="22"/>
          <w:szCs w:val="22"/>
        </w:rPr>
        <w:t>WSO</w:t>
      </w:r>
      <w:r w:rsidR="00340F24">
        <w:rPr>
          <w:rFonts w:ascii="Calibri" w:hAnsi="Calibri"/>
          <w:color w:val="auto"/>
          <w:sz w:val="22"/>
          <w:szCs w:val="22"/>
        </w:rPr>
        <w:t>)</w:t>
      </w:r>
      <w:r w:rsidRPr="002B6FD9">
        <w:rPr>
          <w:rFonts w:ascii="Calibri" w:hAnsi="Calibri"/>
          <w:color w:val="auto"/>
          <w:sz w:val="22"/>
          <w:szCs w:val="22"/>
        </w:rPr>
        <w:t>?</w:t>
      </w:r>
    </w:p>
    <w:p w:rsidR="002B6FD9" w:rsidRPr="002B6FD9" w:rsidRDefault="002B6FD9" w:rsidP="00340F24">
      <w:pPr>
        <w:pStyle w:val="NormalWeb"/>
        <w:spacing w:before="0" w:beforeAutospacing="0" w:after="80"/>
        <w:ind w:left="360"/>
        <w:rPr>
          <w:rFonts w:ascii="Calibri" w:hAnsi="Calibri"/>
          <w:color w:val="auto"/>
          <w:sz w:val="22"/>
          <w:szCs w:val="22"/>
        </w:rPr>
      </w:pPr>
    </w:p>
    <w:p w:rsidR="003C373D" w:rsidRPr="002B6FD9" w:rsidRDefault="003C373D" w:rsidP="00340F24">
      <w:pPr>
        <w:spacing w:line="240" w:lineRule="auto"/>
        <w:jc w:val="center"/>
        <w:rPr>
          <w:rFonts w:asciiTheme="majorHAnsi" w:hAnsiTheme="majorHAnsi" w:cs="Segoe UI"/>
          <w:b/>
          <w:color w:val="000000"/>
          <w:sz w:val="28"/>
          <w:szCs w:val="28"/>
        </w:rPr>
      </w:pPr>
      <w:r w:rsidRPr="002B6FD9">
        <w:rPr>
          <w:rFonts w:asciiTheme="majorHAnsi" w:hAnsiTheme="majorHAnsi" w:cs="Segoe UI"/>
          <w:b/>
          <w:color w:val="000000"/>
          <w:sz w:val="28"/>
          <w:szCs w:val="28"/>
        </w:rPr>
        <w:t>Abundance and Gratitude</w:t>
      </w:r>
    </w:p>
    <w:p w:rsidR="003C373D" w:rsidRPr="003C373D" w:rsidRDefault="003C373D" w:rsidP="00340F24">
      <w:pPr>
        <w:spacing w:line="240" w:lineRule="auto"/>
        <w:jc w:val="both"/>
      </w:pPr>
      <w:r w:rsidRPr="003C373D">
        <w:t>We give</w:t>
      </w:r>
      <w:r w:rsidRPr="002B6FD9">
        <w:rPr>
          <w:sz w:val="28"/>
          <w:szCs w:val="28"/>
        </w:rPr>
        <w:t xml:space="preserve"> </w:t>
      </w:r>
      <w:r w:rsidRPr="003C373D">
        <w:t>gifts to commemorate the people, places, and things that are most important to us.</w:t>
      </w:r>
      <w:r w:rsidR="002B6FD9">
        <w:t xml:space="preserve"> </w:t>
      </w:r>
      <w:r w:rsidRPr="003C373D">
        <w:t>We give to family and friends to mark certain holidays or to note certain events.</w:t>
      </w:r>
      <w:r w:rsidR="002B6FD9">
        <w:t xml:space="preserve"> </w:t>
      </w:r>
      <w:r w:rsidRPr="003C373D">
        <w:t>We give to people like letter carriers, delivery people, co-workers and even employees in gratitude for jobs well done.</w:t>
      </w:r>
      <w:r w:rsidR="002B6FD9">
        <w:t xml:space="preserve"> </w:t>
      </w:r>
      <w:r w:rsidRPr="003C373D">
        <w:t xml:space="preserve">The gifts we give not only make the recipient feel </w:t>
      </w:r>
      <w:r w:rsidR="001A2FB5" w:rsidRPr="003C373D">
        <w:t>appreciated;</w:t>
      </w:r>
      <w:r w:rsidRPr="003C373D">
        <w:t xml:space="preserve"> they make us feel good to know that we have acknowledged that person’s contribution to our lives.</w:t>
      </w:r>
    </w:p>
    <w:p w:rsidR="003C373D" w:rsidRPr="003C373D" w:rsidRDefault="00725783" w:rsidP="00340F24">
      <w:pPr>
        <w:spacing w:line="240" w:lineRule="auto"/>
        <w:jc w:val="both"/>
      </w:pPr>
      <w:r>
        <w:t xml:space="preserve">Why </w:t>
      </w:r>
      <w:r w:rsidR="003C373D" w:rsidRPr="003C373D">
        <w:t xml:space="preserve">not, when we are able, give a gift to the </w:t>
      </w:r>
      <w:r w:rsidR="00340F24">
        <w:t>f</w:t>
      </w:r>
      <w:r w:rsidR="003F4B53">
        <w:t>ellowship</w:t>
      </w:r>
      <w:r w:rsidR="003C373D" w:rsidRPr="003C373D">
        <w:t xml:space="preserve"> where we found </w:t>
      </w:r>
      <w:r w:rsidR="00340F24">
        <w:t>u</w:t>
      </w:r>
      <w:r w:rsidR="00643608" w:rsidRPr="003C373D">
        <w:t xml:space="preserve">nconditional </w:t>
      </w:r>
      <w:r w:rsidR="00340F24">
        <w:t>love, p</w:t>
      </w:r>
      <w:r w:rsidR="00643608">
        <w:t xml:space="preserve">eace, </w:t>
      </w:r>
      <w:r w:rsidR="00340F24">
        <w:t>j</w:t>
      </w:r>
      <w:r w:rsidR="00643608">
        <w:t xml:space="preserve">oy, </w:t>
      </w:r>
      <w:r w:rsidR="00340F24">
        <w:t>u</w:t>
      </w:r>
      <w:r w:rsidR="00643608">
        <w:t xml:space="preserve">nderstanding, </w:t>
      </w:r>
      <w:r w:rsidR="00340F24">
        <w:t>h</w:t>
      </w:r>
      <w:r w:rsidR="00643608">
        <w:t>ope a</w:t>
      </w:r>
      <w:r w:rsidR="00340F24">
        <w:t>nd s</w:t>
      </w:r>
      <w:r w:rsidR="00643608" w:rsidRPr="003C373D">
        <w:t>erenity</w:t>
      </w:r>
      <w:r w:rsidR="003C373D" w:rsidRPr="003C373D">
        <w:t xml:space="preserve">; where we learned what </w:t>
      </w:r>
      <w:r w:rsidR="00340F24">
        <w:t>a</w:t>
      </w:r>
      <w:r w:rsidR="003C373D" w:rsidRPr="003C373D">
        <w:t xml:space="preserve">bundance and </w:t>
      </w:r>
      <w:r w:rsidR="00340F24">
        <w:t>g</w:t>
      </w:r>
      <w:r w:rsidR="003C373D" w:rsidRPr="003C373D">
        <w:t>ratitude really mean; where we found out who our true family and friends are; and what special events really are? Why not Al</w:t>
      </w:r>
      <w:r w:rsidR="00340F24">
        <w:noBreakHyphen/>
      </w:r>
      <w:r w:rsidR="003C373D" w:rsidRPr="003C373D">
        <w:t>Anon Family Groups?</w:t>
      </w:r>
    </w:p>
    <w:p w:rsidR="00264617" w:rsidRDefault="00264617" w:rsidP="004F0744">
      <w:pPr>
        <w:pStyle w:val="NormalWeb"/>
        <w:spacing w:before="0" w:beforeAutospacing="0" w:after="0"/>
        <w:jc w:val="both"/>
        <w:rPr>
          <w:rFonts w:ascii="Calibri" w:hAnsi="Calibri"/>
          <w:strike/>
          <w:color w:val="auto"/>
          <w:sz w:val="22"/>
          <w:szCs w:val="22"/>
          <w:highlight w:val="yellow"/>
        </w:rPr>
      </w:pPr>
    </w:p>
    <w:p w:rsidR="00340F24" w:rsidRDefault="00340F24" w:rsidP="004F0744">
      <w:pPr>
        <w:pStyle w:val="NormalWeb"/>
        <w:spacing w:before="0" w:beforeAutospacing="0" w:after="0"/>
        <w:jc w:val="both"/>
        <w:rPr>
          <w:rFonts w:ascii="Calibri" w:hAnsi="Calibri"/>
          <w:strike/>
          <w:color w:val="auto"/>
          <w:sz w:val="22"/>
          <w:szCs w:val="22"/>
          <w:highlight w:val="yellow"/>
        </w:rPr>
      </w:pPr>
    </w:p>
    <w:p w:rsidR="0001227E" w:rsidRDefault="0001227E" w:rsidP="004F0744">
      <w:pPr>
        <w:pStyle w:val="NormalWeb"/>
        <w:spacing w:before="0" w:beforeAutospacing="0" w:after="0"/>
        <w:jc w:val="both"/>
        <w:rPr>
          <w:rFonts w:ascii="Calibri" w:hAnsi="Calibri"/>
          <w:strike/>
          <w:color w:val="auto"/>
          <w:sz w:val="22"/>
          <w:szCs w:val="22"/>
          <w:highlight w:val="yellow"/>
        </w:rPr>
      </w:pPr>
    </w:p>
    <w:p w:rsidR="0001227E" w:rsidRDefault="0001227E" w:rsidP="004F0744">
      <w:pPr>
        <w:pStyle w:val="NormalWeb"/>
        <w:spacing w:before="0" w:beforeAutospacing="0" w:after="0"/>
        <w:jc w:val="both"/>
        <w:rPr>
          <w:rFonts w:ascii="Calibri" w:hAnsi="Calibri"/>
          <w:strike/>
          <w:color w:val="auto"/>
          <w:sz w:val="22"/>
          <w:szCs w:val="22"/>
          <w:highlight w:val="yellow"/>
        </w:rPr>
      </w:pPr>
    </w:p>
    <w:p w:rsidR="0001227E" w:rsidRDefault="0001227E" w:rsidP="004F0744">
      <w:pPr>
        <w:pStyle w:val="NormalWeb"/>
        <w:spacing w:before="0" w:beforeAutospacing="0" w:after="0"/>
        <w:jc w:val="both"/>
        <w:rPr>
          <w:rFonts w:ascii="Calibri" w:hAnsi="Calibri"/>
          <w:strike/>
          <w:color w:val="auto"/>
          <w:sz w:val="22"/>
          <w:szCs w:val="22"/>
          <w:highlight w:val="yellow"/>
        </w:rPr>
      </w:pPr>
    </w:p>
    <w:p w:rsidR="0001227E" w:rsidRDefault="0001227E" w:rsidP="004F0744">
      <w:pPr>
        <w:pStyle w:val="NormalWeb"/>
        <w:spacing w:before="0" w:beforeAutospacing="0" w:after="0"/>
        <w:jc w:val="both"/>
        <w:rPr>
          <w:rFonts w:ascii="Calibri" w:hAnsi="Calibri"/>
          <w:strike/>
          <w:color w:val="auto"/>
          <w:sz w:val="22"/>
          <w:szCs w:val="22"/>
          <w:highlight w:val="yellow"/>
        </w:rPr>
      </w:pPr>
    </w:p>
    <w:p w:rsidR="00264617" w:rsidRPr="008E2BCB" w:rsidRDefault="005A7F60" w:rsidP="00340F24">
      <w:pPr>
        <w:pStyle w:val="NormalWeb"/>
        <w:spacing w:before="0" w:beforeAutospacing="0" w:after="0"/>
        <w:jc w:val="both"/>
        <w:rPr>
          <w:rFonts w:ascii="Calibri" w:hAnsi="Calibri"/>
          <w:b/>
          <w:color w:val="auto"/>
          <w:sz w:val="22"/>
          <w:szCs w:val="22"/>
          <w:u w:val="single"/>
        </w:rPr>
      </w:pPr>
      <w:r w:rsidRPr="008E2BCB">
        <w:rPr>
          <w:rFonts w:ascii="Calibri" w:hAnsi="Calibri"/>
          <w:b/>
          <w:color w:val="auto"/>
          <w:sz w:val="22"/>
          <w:szCs w:val="22"/>
          <w:u w:val="single"/>
        </w:rPr>
        <w:t xml:space="preserve">Personal </w:t>
      </w:r>
      <w:r w:rsidR="008E2BCB" w:rsidRPr="008E2BCB">
        <w:rPr>
          <w:rFonts w:ascii="Calibri" w:hAnsi="Calibri"/>
          <w:b/>
          <w:color w:val="auto"/>
          <w:sz w:val="22"/>
          <w:szCs w:val="22"/>
          <w:u w:val="single"/>
        </w:rPr>
        <w:t>Sharings</w:t>
      </w:r>
    </w:p>
    <w:p w:rsidR="00476D72" w:rsidRPr="00476D72" w:rsidRDefault="00047D13" w:rsidP="00340F24">
      <w:pPr>
        <w:pStyle w:val="NormalWeb"/>
        <w:spacing w:before="0" w:beforeAutospacing="0" w:after="0"/>
        <w:jc w:val="both"/>
        <w:rPr>
          <w:rFonts w:ascii="Calibri" w:hAnsi="Calibri"/>
          <w:color w:val="auto"/>
          <w:sz w:val="22"/>
          <w:szCs w:val="22"/>
        </w:rPr>
      </w:pPr>
      <w:r w:rsidRPr="00264617">
        <w:rPr>
          <w:rFonts w:ascii="Calibri" w:hAnsi="Calibri"/>
          <w:color w:val="auto"/>
          <w:sz w:val="22"/>
          <w:szCs w:val="22"/>
        </w:rPr>
        <w:t xml:space="preserve">At many </w:t>
      </w:r>
      <w:r w:rsidR="00340F24" w:rsidRPr="00264617">
        <w:rPr>
          <w:rFonts w:ascii="Calibri" w:hAnsi="Calibri"/>
          <w:color w:val="auto"/>
          <w:sz w:val="22"/>
          <w:szCs w:val="22"/>
        </w:rPr>
        <w:t>meetings,</w:t>
      </w:r>
      <w:r w:rsidRPr="00264617">
        <w:rPr>
          <w:rFonts w:ascii="Calibri" w:hAnsi="Calibri"/>
          <w:color w:val="auto"/>
          <w:sz w:val="22"/>
          <w:szCs w:val="22"/>
        </w:rPr>
        <w:t xml:space="preserve"> I have heard</w:t>
      </w:r>
      <w:r w:rsidR="00476D72" w:rsidRPr="00264617">
        <w:rPr>
          <w:rFonts w:ascii="Calibri" w:hAnsi="Calibri"/>
          <w:color w:val="auto"/>
          <w:sz w:val="22"/>
          <w:szCs w:val="22"/>
        </w:rPr>
        <w:t xml:space="preserve"> gratitude expressed for Al-Anon</w:t>
      </w:r>
      <w:r w:rsidRPr="00264617">
        <w:rPr>
          <w:rFonts w:ascii="Calibri" w:hAnsi="Calibri"/>
          <w:color w:val="auto"/>
          <w:sz w:val="22"/>
          <w:szCs w:val="22"/>
        </w:rPr>
        <w:t xml:space="preserve">, </w:t>
      </w:r>
      <w:r w:rsidR="00340F24">
        <w:rPr>
          <w:rFonts w:ascii="Calibri" w:hAnsi="Calibri"/>
          <w:color w:val="auto"/>
          <w:sz w:val="22"/>
          <w:szCs w:val="22"/>
        </w:rPr>
        <w:t>‘</w:t>
      </w:r>
      <w:r>
        <w:rPr>
          <w:rFonts w:ascii="Calibri" w:hAnsi="Calibri"/>
          <w:color w:val="auto"/>
          <w:sz w:val="22"/>
          <w:szCs w:val="22"/>
        </w:rPr>
        <w:t>B</w:t>
      </w:r>
      <w:r w:rsidR="00476D72" w:rsidRPr="00476D72">
        <w:rPr>
          <w:rFonts w:ascii="Calibri" w:hAnsi="Calibri"/>
          <w:color w:val="auto"/>
          <w:sz w:val="22"/>
          <w:szCs w:val="22"/>
        </w:rPr>
        <w:t>ecause it saved my life</w:t>
      </w:r>
      <w:r w:rsidR="00340F24">
        <w:rPr>
          <w:rFonts w:ascii="Calibri" w:hAnsi="Calibri"/>
          <w:color w:val="auto"/>
          <w:sz w:val="22"/>
          <w:szCs w:val="22"/>
        </w:rPr>
        <w:t>.’</w:t>
      </w:r>
      <w:r w:rsidR="00476D72" w:rsidRPr="00476D72">
        <w:rPr>
          <w:rFonts w:ascii="Calibri" w:hAnsi="Calibri"/>
          <w:color w:val="auto"/>
          <w:sz w:val="22"/>
          <w:szCs w:val="22"/>
        </w:rPr>
        <w:t xml:space="preserve"> It certainly saved mine, both figuratively and literally. I think about this every time the basket is passed. One way of expressing my gratitude is by being as generous as reasonably </w:t>
      </w:r>
      <w:r w:rsidR="00476D72" w:rsidRPr="00A92CBF">
        <w:rPr>
          <w:rFonts w:ascii="Calibri" w:hAnsi="Calibri"/>
          <w:color w:val="auto"/>
          <w:sz w:val="22"/>
          <w:szCs w:val="22"/>
        </w:rPr>
        <w:t xml:space="preserve">possible with my </w:t>
      </w:r>
      <w:r w:rsidR="001A2FB5" w:rsidRPr="00A92CBF">
        <w:rPr>
          <w:rFonts w:ascii="Calibri" w:hAnsi="Calibri"/>
          <w:color w:val="auto"/>
          <w:sz w:val="22"/>
          <w:szCs w:val="22"/>
        </w:rPr>
        <w:t>contribution</w:t>
      </w:r>
      <w:r w:rsidR="00476D72" w:rsidRPr="00A92CBF">
        <w:rPr>
          <w:rFonts w:ascii="Calibri" w:hAnsi="Calibri"/>
          <w:color w:val="auto"/>
          <w:sz w:val="22"/>
          <w:szCs w:val="22"/>
        </w:rPr>
        <w:t>.</w:t>
      </w:r>
      <w:r w:rsidR="00476D72" w:rsidRPr="00476D72">
        <w:rPr>
          <w:rFonts w:ascii="Calibri" w:hAnsi="Calibri"/>
          <w:color w:val="auto"/>
          <w:sz w:val="22"/>
          <w:szCs w:val="22"/>
        </w:rPr>
        <w:t xml:space="preserve"> I don't have an unlimited budget</w:t>
      </w:r>
      <w:r>
        <w:rPr>
          <w:rFonts w:ascii="Calibri" w:hAnsi="Calibri"/>
          <w:color w:val="auto"/>
          <w:sz w:val="22"/>
          <w:szCs w:val="22"/>
        </w:rPr>
        <w:t xml:space="preserve">. </w:t>
      </w:r>
      <w:r w:rsidR="00476D72" w:rsidRPr="00476D72">
        <w:rPr>
          <w:rFonts w:ascii="Calibri" w:hAnsi="Calibri"/>
          <w:color w:val="auto"/>
          <w:sz w:val="22"/>
          <w:szCs w:val="22"/>
        </w:rPr>
        <w:t xml:space="preserve"> Keeping it </w:t>
      </w:r>
      <w:r w:rsidR="006D48C9">
        <w:rPr>
          <w:rFonts w:ascii="Calibri" w:hAnsi="Calibri"/>
          <w:color w:val="auto"/>
          <w:sz w:val="22"/>
          <w:szCs w:val="22"/>
        </w:rPr>
        <w:t>“O</w:t>
      </w:r>
      <w:r w:rsidR="00476D72" w:rsidRPr="00476D72">
        <w:rPr>
          <w:rFonts w:ascii="Calibri" w:hAnsi="Calibri"/>
          <w:color w:val="auto"/>
          <w:sz w:val="22"/>
          <w:szCs w:val="22"/>
        </w:rPr>
        <w:t xml:space="preserve">ne </w:t>
      </w:r>
      <w:r w:rsidR="006D48C9">
        <w:rPr>
          <w:rFonts w:ascii="Calibri" w:hAnsi="Calibri"/>
          <w:color w:val="auto"/>
          <w:sz w:val="22"/>
          <w:szCs w:val="22"/>
        </w:rPr>
        <w:t>D</w:t>
      </w:r>
      <w:r w:rsidR="00476D72" w:rsidRPr="00476D72">
        <w:rPr>
          <w:rFonts w:ascii="Calibri" w:hAnsi="Calibri"/>
          <w:color w:val="auto"/>
          <w:sz w:val="22"/>
          <w:szCs w:val="22"/>
        </w:rPr>
        <w:t xml:space="preserve">ay at a </w:t>
      </w:r>
      <w:r w:rsidR="006D48C9">
        <w:rPr>
          <w:rFonts w:ascii="Calibri" w:hAnsi="Calibri"/>
          <w:color w:val="auto"/>
          <w:sz w:val="22"/>
          <w:szCs w:val="22"/>
        </w:rPr>
        <w:t>T</w:t>
      </w:r>
      <w:r w:rsidR="00476D72" w:rsidRPr="00476D72">
        <w:rPr>
          <w:rFonts w:ascii="Calibri" w:hAnsi="Calibri"/>
          <w:color w:val="auto"/>
          <w:sz w:val="22"/>
          <w:szCs w:val="22"/>
        </w:rPr>
        <w:t>ime,</w:t>
      </w:r>
      <w:r w:rsidR="006D48C9">
        <w:rPr>
          <w:rFonts w:ascii="Calibri" w:hAnsi="Calibri"/>
          <w:color w:val="auto"/>
          <w:sz w:val="22"/>
          <w:szCs w:val="22"/>
        </w:rPr>
        <w:t>”</w:t>
      </w:r>
      <w:r w:rsidR="00476D72" w:rsidRPr="00476D72">
        <w:rPr>
          <w:rFonts w:ascii="Calibri" w:hAnsi="Calibri"/>
          <w:color w:val="auto"/>
          <w:sz w:val="22"/>
          <w:szCs w:val="22"/>
        </w:rPr>
        <w:t xml:space="preserve"> I figure that my </w:t>
      </w:r>
      <w:r w:rsidR="00725783">
        <w:rPr>
          <w:rFonts w:ascii="Calibri" w:hAnsi="Calibri"/>
          <w:color w:val="auto"/>
          <w:sz w:val="22"/>
          <w:szCs w:val="22"/>
        </w:rPr>
        <w:t>Higher Power</w:t>
      </w:r>
      <w:r w:rsidR="00476D72" w:rsidRPr="00476D72">
        <w:rPr>
          <w:rFonts w:ascii="Calibri" w:hAnsi="Calibri"/>
          <w:color w:val="auto"/>
          <w:sz w:val="22"/>
          <w:szCs w:val="22"/>
        </w:rPr>
        <w:t xml:space="preserve"> will see to it that everything will work out. So far </w:t>
      </w:r>
      <w:r w:rsidR="006B55CE">
        <w:rPr>
          <w:rFonts w:ascii="Calibri" w:hAnsi="Calibri"/>
          <w:color w:val="auto"/>
          <w:sz w:val="22"/>
          <w:szCs w:val="22"/>
        </w:rPr>
        <w:t>it</w:t>
      </w:r>
      <w:r w:rsidR="00476D72" w:rsidRPr="00476D72">
        <w:rPr>
          <w:rFonts w:ascii="Calibri" w:hAnsi="Calibri"/>
          <w:color w:val="auto"/>
          <w:sz w:val="22"/>
          <w:szCs w:val="22"/>
        </w:rPr>
        <w:t xml:space="preserve"> always </w:t>
      </w:r>
      <w:r w:rsidR="006B55CE">
        <w:rPr>
          <w:rFonts w:ascii="Calibri" w:hAnsi="Calibri"/>
          <w:color w:val="auto"/>
          <w:sz w:val="22"/>
          <w:szCs w:val="22"/>
        </w:rPr>
        <w:t>has</w:t>
      </w:r>
      <w:r w:rsidR="00476D72" w:rsidRPr="00476D72">
        <w:rPr>
          <w:rFonts w:ascii="Calibri" w:hAnsi="Calibri"/>
          <w:color w:val="auto"/>
          <w:sz w:val="22"/>
          <w:szCs w:val="22"/>
        </w:rPr>
        <w:t>. I am glad to be a grateful member of Al</w:t>
      </w:r>
      <w:r w:rsidR="00340F24">
        <w:rPr>
          <w:rFonts w:ascii="Calibri" w:hAnsi="Calibri"/>
          <w:color w:val="auto"/>
          <w:sz w:val="22"/>
          <w:szCs w:val="22"/>
        </w:rPr>
        <w:noBreakHyphen/>
      </w:r>
      <w:r w:rsidR="00476D72" w:rsidRPr="00476D72">
        <w:rPr>
          <w:rFonts w:ascii="Calibri" w:hAnsi="Calibri"/>
          <w:color w:val="auto"/>
          <w:sz w:val="22"/>
          <w:szCs w:val="22"/>
        </w:rPr>
        <w:t>Anon.</w:t>
      </w:r>
      <w:r w:rsidR="00340F24">
        <w:rPr>
          <w:rFonts w:ascii="Calibri" w:hAnsi="Calibri"/>
          <w:color w:val="auto"/>
          <w:sz w:val="22"/>
          <w:szCs w:val="22"/>
        </w:rPr>
        <w:t>”</w:t>
      </w:r>
    </w:p>
    <w:p w:rsidR="00476D72" w:rsidRDefault="00476D72" w:rsidP="00340F24">
      <w:pPr>
        <w:pStyle w:val="NormalWeb"/>
        <w:spacing w:before="0" w:beforeAutospacing="0" w:after="0"/>
        <w:jc w:val="both"/>
        <w:rPr>
          <w:rFonts w:ascii="Calibri" w:hAnsi="Calibri"/>
          <w:color w:val="auto"/>
          <w:sz w:val="22"/>
          <w:szCs w:val="22"/>
        </w:rPr>
      </w:pPr>
    </w:p>
    <w:p w:rsidR="00476D72" w:rsidRDefault="00340F24" w:rsidP="00340F24">
      <w:pPr>
        <w:pStyle w:val="NormalWeb"/>
        <w:spacing w:before="0" w:beforeAutospacing="0" w:after="0"/>
        <w:jc w:val="both"/>
        <w:rPr>
          <w:rFonts w:ascii="Calibri" w:hAnsi="Calibri"/>
          <w:color w:val="auto"/>
          <w:sz w:val="22"/>
          <w:szCs w:val="22"/>
        </w:rPr>
      </w:pPr>
      <w:r>
        <w:rPr>
          <w:rFonts w:ascii="Calibri" w:hAnsi="Calibri"/>
          <w:color w:val="auto"/>
          <w:sz w:val="22"/>
          <w:szCs w:val="22"/>
        </w:rPr>
        <w:t>“</w:t>
      </w:r>
      <w:r w:rsidR="00047D13">
        <w:rPr>
          <w:rFonts w:ascii="Calibri" w:hAnsi="Calibri"/>
          <w:color w:val="auto"/>
          <w:sz w:val="22"/>
          <w:szCs w:val="22"/>
        </w:rPr>
        <w:t>C</w:t>
      </w:r>
      <w:r w:rsidR="003C373D" w:rsidRPr="00476D72">
        <w:rPr>
          <w:rFonts w:ascii="Calibri" w:hAnsi="Calibri"/>
          <w:color w:val="auto"/>
          <w:sz w:val="22"/>
          <w:szCs w:val="22"/>
        </w:rPr>
        <w:t>ontributing to the financial support of Al</w:t>
      </w:r>
      <w:r w:rsidR="00B111F3">
        <w:rPr>
          <w:rFonts w:ascii="Calibri" w:hAnsi="Calibri"/>
          <w:color w:val="auto"/>
          <w:sz w:val="22"/>
          <w:szCs w:val="22"/>
        </w:rPr>
        <w:noBreakHyphen/>
      </w:r>
      <w:r w:rsidR="003C373D" w:rsidRPr="00476D72">
        <w:rPr>
          <w:rFonts w:ascii="Calibri" w:hAnsi="Calibri"/>
          <w:color w:val="auto"/>
          <w:sz w:val="22"/>
          <w:szCs w:val="22"/>
        </w:rPr>
        <w:t xml:space="preserve">Anon affects the way I think about money in all areas of my life. </w:t>
      </w:r>
      <w:r w:rsidR="00620FE4" w:rsidRPr="00E12863">
        <w:rPr>
          <w:rFonts w:ascii="Calibri" w:hAnsi="Calibri"/>
          <w:color w:val="auto"/>
          <w:sz w:val="22"/>
          <w:szCs w:val="22"/>
        </w:rPr>
        <w:t>When I give</w:t>
      </w:r>
      <w:r w:rsidR="00C21877" w:rsidRPr="00E12863">
        <w:rPr>
          <w:rFonts w:ascii="Calibri" w:hAnsi="Calibri"/>
          <w:color w:val="auto"/>
          <w:sz w:val="22"/>
          <w:szCs w:val="22"/>
        </w:rPr>
        <w:t>,</w:t>
      </w:r>
      <w:r w:rsidR="00620FE4">
        <w:rPr>
          <w:rFonts w:ascii="Calibri" w:hAnsi="Calibri"/>
          <w:color w:val="auto"/>
          <w:sz w:val="22"/>
          <w:szCs w:val="22"/>
        </w:rPr>
        <w:t xml:space="preserve"> </w:t>
      </w:r>
      <w:r w:rsidR="003C373D" w:rsidRPr="00476D72">
        <w:rPr>
          <w:rFonts w:ascii="Calibri" w:hAnsi="Calibri"/>
          <w:color w:val="auto"/>
          <w:sz w:val="22"/>
          <w:szCs w:val="22"/>
        </w:rPr>
        <w:t xml:space="preserve">I </w:t>
      </w:r>
      <w:r w:rsidR="001A2FB5">
        <w:rPr>
          <w:rFonts w:ascii="Calibri" w:hAnsi="Calibri"/>
          <w:color w:val="auto"/>
          <w:sz w:val="22"/>
          <w:szCs w:val="22"/>
        </w:rPr>
        <w:t>trust</w:t>
      </w:r>
      <w:r w:rsidR="003F4B53">
        <w:rPr>
          <w:rFonts w:ascii="Calibri" w:hAnsi="Calibri"/>
          <w:color w:val="auto"/>
          <w:sz w:val="22"/>
          <w:szCs w:val="22"/>
        </w:rPr>
        <w:t xml:space="preserve"> that I</w:t>
      </w:r>
      <w:r w:rsidR="003C373D" w:rsidRPr="00476D72">
        <w:rPr>
          <w:rFonts w:ascii="Calibri" w:hAnsi="Calibri"/>
          <w:color w:val="auto"/>
          <w:sz w:val="22"/>
          <w:szCs w:val="22"/>
        </w:rPr>
        <w:t xml:space="preserve"> have </w:t>
      </w:r>
      <w:r w:rsidR="00B111F3">
        <w:rPr>
          <w:rFonts w:ascii="Calibri" w:hAnsi="Calibri"/>
          <w:color w:val="auto"/>
          <w:sz w:val="22"/>
          <w:szCs w:val="22"/>
        </w:rPr>
        <w:t>e</w:t>
      </w:r>
      <w:r w:rsidR="003C373D" w:rsidRPr="00476D72">
        <w:rPr>
          <w:rFonts w:ascii="Calibri" w:hAnsi="Calibri"/>
          <w:color w:val="auto"/>
          <w:sz w:val="22"/>
          <w:szCs w:val="22"/>
        </w:rPr>
        <w:t>nough</w:t>
      </w:r>
      <w:r w:rsidR="00CE5B09">
        <w:rPr>
          <w:rFonts w:ascii="Calibri" w:hAnsi="Calibri"/>
          <w:color w:val="auto"/>
          <w:sz w:val="22"/>
          <w:szCs w:val="22"/>
        </w:rPr>
        <w:t xml:space="preserve"> and that</w:t>
      </w:r>
      <w:r w:rsidR="003C373D" w:rsidRPr="00476D72">
        <w:rPr>
          <w:rFonts w:ascii="Calibri" w:hAnsi="Calibri"/>
          <w:color w:val="auto"/>
          <w:sz w:val="22"/>
          <w:szCs w:val="22"/>
        </w:rPr>
        <w:t xml:space="preserve"> </w:t>
      </w:r>
      <w:r w:rsidR="00047D13">
        <w:rPr>
          <w:rFonts w:ascii="Calibri" w:hAnsi="Calibri"/>
          <w:color w:val="auto"/>
          <w:sz w:val="22"/>
          <w:szCs w:val="22"/>
        </w:rPr>
        <w:t>I</w:t>
      </w:r>
      <w:r w:rsidR="003C373D" w:rsidRPr="00476D72">
        <w:rPr>
          <w:rFonts w:ascii="Calibri" w:hAnsi="Calibri"/>
          <w:color w:val="auto"/>
          <w:sz w:val="22"/>
          <w:szCs w:val="22"/>
        </w:rPr>
        <w:t xml:space="preserve"> value what has been freely given to me. </w:t>
      </w:r>
      <w:r w:rsidR="003C373D" w:rsidRPr="00E12863">
        <w:rPr>
          <w:rFonts w:ascii="Calibri" w:hAnsi="Calibri"/>
          <w:color w:val="auto"/>
          <w:sz w:val="22"/>
          <w:szCs w:val="22"/>
        </w:rPr>
        <w:t>When I give what</w:t>
      </w:r>
      <w:r w:rsidR="003C373D" w:rsidRPr="00476D72">
        <w:rPr>
          <w:rFonts w:ascii="Calibri" w:hAnsi="Calibri"/>
          <w:color w:val="auto"/>
          <w:sz w:val="22"/>
          <w:szCs w:val="22"/>
        </w:rPr>
        <w:t xml:space="preserve"> I can</w:t>
      </w:r>
      <w:r w:rsidR="00CE5B09">
        <w:rPr>
          <w:rFonts w:ascii="Calibri" w:hAnsi="Calibri"/>
          <w:color w:val="auto"/>
          <w:sz w:val="22"/>
          <w:szCs w:val="22"/>
        </w:rPr>
        <w:t>,</w:t>
      </w:r>
      <w:r w:rsidR="003C373D" w:rsidRPr="00476D72">
        <w:rPr>
          <w:rFonts w:ascii="Calibri" w:hAnsi="Calibri"/>
          <w:color w:val="auto"/>
          <w:sz w:val="22"/>
          <w:szCs w:val="22"/>
        </w:rPr>
        <w:t xml:space="preserve"> I am thinking abundantly and exp</w:t>
      </w:r>
      <w:r>
        <w:rPr>
          <w:rFonts w:ascii="Calibri" w:hAnsi="Calibri"/>
          <w:color w:val="auto"/>
          <w:sz w:val="22"/>
          <w:szCs w:val="22"/>
        </w:rPr>
        <w:t>ressing gratitude. I am saying ‘</w:t>
      </w:r>
      <w:r w:rsidR="003C373D" w:rsidRPr="00476D72">
        <w:rPr>
          <w:rFonts w:ascii="Calibri" w:hAnsi="Calibri"/>
          <w:color w:val="auto"/>
          <w:sz w:val="22"/>
          <w:szCs w:val="22"/>
        </w:rPr>
        <w:t>I can</w:t>
      </w:r>
      <w:r w:rsidR="00CE5B09">
        <w:rPr>
          <w:rFonts w:ascii="Calibri" w:hAnsi="Calibri"/>
          <w:color w:val="auto"/>
          <w:sz w:val="22"/>
          <w:szCs w:val="22"/>
        </w:rPr>
        <w:t>.</w:t>
      </w:r>
      <w:r>
        <w:rPr>
          <w:rFonts w:ascii="Calibri" w:hAnsi="Calibri"/>
          <w:color w:val="auto"/>
          <w:sz w:val="22"/>
          <w:szCs w:val="22"/>
        </w:rPr>
        <w:t>’ I am saying ‘</w:t>
      </w:r>
      <w:r w:rsidR="003C373D" w:rsidRPr="00476D72">
        <w:rPr>
          <w:rFonts w:ascii="Calibri" w:hAnsi="Calibri"/>
          <w:color w:val="auto"/>
          <w:sz w:val="22"/>
          <w:szCs w:val="22"/>
        </w:rPr>
        <w:t>Thank you</w:t>
      </w:r>
      <w:r>
        <w:rPr>
          <w:rFonts w:ascii="Calibri" w:hAnsi="Calibri"/>
          <w:color w:val="auto"/>
          <w:sz w:val="22"/>
          <w:szCs w:val="22"/>
        </w:rPr>
        <w:t>’</w:t>
      </w:r>
      <w:r w:rsidR="003C373D" w:rsidRPr="00476D72">
        <w:rPr>
          <w:rFonts w:ascii="Calibri" w:hAnsi="Calibri"/>
          <w:color w:val="auto"/>
          <w:sz w:val="22"/>
          <w:szCs w:val="22"/>
        </w:rPr>
        <w:t xml:space="preserve"> with an action that means more than words ever will.</w:t>
      </w:r>
      <w:r>
        <w:rPr>
          <w:rFonts w:ascii="Calibri" w:hAnsi="Calibri"/>
          <w:color w:val="auto"/>
          <w:sz w:val="22"/>
          <w:szCs w:val="22"/>
        </w:rPr>
        <w:t>”</w:t>
      </w:r>
      <w:r w:rsidR="003C373D" w:rsidRPr="00476D72">
        <w:rPr>
          <w:rFonts w:ascii="Calibri" w:hAnsi="Calibri"/>
          <w:color w:val="auto"/>
          <w:sz w:val="22"/>
          <w:szCs w:val="22"/>
        </w:rPr>
        <w:t xml:space="preserve">  </w:t>
      </w:r>
    </w:p>
    <w:p w:rsidR="00476D72" w:rsidRDefault="00476D72" w:rsidP="00340F24">
      <w:pPr>
        <w:pStyle w:val="NormalWeb"/>
        <w:spacing w:before="0" w:beforeAutospacing="0" w:after="0"/>
        <w:jc w:val="both"/>
        <w:rPr>
          <w:rFonts w:ascii="Calibri" w:hAnsi="Calibri"/>
          <w:color w:val="auto"/>
          <w:sz w:val="22"/>
          <w:szCs w:val="22"/>
        </w:rPr>
      </w:pPr>
    </w:p>
    <w:p w:rsidR="00CE5B09" w:rsidRPr="00CE5B09" w:rsidRDefault="00CE5B09" w:rsidP="0001227E">
      <w:pPr>
        <w:spacing w:after="0" w:line="240" w:lineRule="auto"/>
        <w:jc w:val="both"/>
        <w:rPr>
          <w:b/>
          <w:u w:val="single"/>
        </w:rPr>
      </w:pPr>
      <w:r w:rsidRPr="00CE5B09">
        <w:rPr>
          <w:b/>
          <w:u w:val="single"/>
        </w:rPr>
        <w:t>Suggested Readings</w:t>
      </w:r>
    </w:p>
    <w:p w:rsidR="007A28EB" w:rsidRDefault="007A28EB" w:rsidP="00340F24">
      <w:pPr>
        <w:pStyle w:val="NormalWeb"/>
        <w:numPr>
          <w:ilvl w:val="0"/>
          <w:numId w:val="13"/>
        </w:numPr>
        <w:spacing w:before="0" w:beforeAutospacing="0" w:after="0"/>
        <w:rPr>
          <w:rFonts w:ascii="Calibri" w:hAnsi="Calibri"/>
          <w:i/>
          <w:color w:val="auto"/>
          <w:sz w:val="22"/>
          <w:szCs w:val="22"/>
        </w:rPr>
      </w:pPr>
      <w:r w:rsidRPr="00476D72">
        <w:rPr>
          <w:rFonts w:ascii="Calibri" w:hAnsi="Calibri"/>
          <w:i/>
          <w:color w:val="auto"/>
          <w:sz w:val="22"/>
          <w:szCs w:val="22"/>
        </w:rPr>
        <w:t xml:space="preserve">Al-Anon </w:t>
      </w:r>
      <w:r w:rsidR="006D48C9">
        <w:rPr>
          <w:rFonts w:ascii="Calibri" w:hAnsi="Calibri"/>
          <w:i/>
          <w:color w:val="auto"/>
          <w:sz w:val="22"/>
          <w:szCs w:val="22"/>
        </w:rPr>
        <w:t xml:space="preserve">and Alateen </w:t>
      </w:r>
      <w:r w:rsidRPr="00476D72">
        <w:rPr>
          <w:rFonts w:ascii="Calibri" w:hAnsi="Calibri"/>
          <w:i/>
          <w:color w:val="auto"/>
          <w:sz w:val="22"/>
          <w:szCs w:val="22"/>
        </w:rPr>
        <w:t>Groups at Work</w:t>
      </w:r>
      <w:r w:rsidR="006D48C9">
        <w:rPr>
          <w:rFonts w:ascii="Calibri" w:hAnsi="Calibri"/>
          <w:i/>
          <w:color w:val="auto"/>
          <w:sz w:val="22"/>
          <w:szCs w:val="22"/>
        </w:rPr>
        <w:t xml:space="preserve"> </w:t>
      </w:r>
      <w:r w:rsidR="006D48C9" w:rsidRPr="006D48C9">
        <w:rPr>
          <w:rFonts w:ascii="Calibri" w:hAnsi="Calibri"/>
          <w:color w:val="auto"/>
          <w:sz w:val="22"/>
          <w:szCs w:val="22"/>
        </w:rPr>
        <w:t>(P-24),</w:t>
      </w:r>
      <w:r w:rsidRPr="006D48C9">
        <w:rPr>
          <w:rFonts w:ascii="Calibri" w:hAnsi="Calibri"/>
          <w:color w:val="auto"/>
          <w:sz w:val="22"/>
          <w:szCs w:val="22"/>
        </w:rPr>
        <w:t xml:space="preserve"> p</w:t>
      </w:r>
      <w:r w:rsidR="006D48C9" w:rsidRPr="006D48C9">
        <w:rPr>
          <w:rFonts w:ascii="Calibri" w:hAnsi="Calibri"/>
          <w:color w:val="auto"/>
          <w:sz w:val="22"/>
          <w:szCs w:val="22"/>
        </w:rPr>
        <w:t>.</w:t>
      </w:r>
      <w:r w:rsidRPr="006D48C9">
        <w:rPr>
          <w:rFonts w:ascii="Calibri" w:hAnsi="Calibri"/>
          <w:color w:val="auto"/>
          <w:sz w:val="22"/>
          <w:szCs w:val="22"/>
        </w:rPr>
        <w:t xml:space="preserve"> 21</w:t>
      </w:r>
    </w:p>
    <w:p w:rsidR="00C03287" w:rsidRDefault="00C03287" w:rsidP="00340F24">
      <w:pPr>
        <w:pStyle w:val="ListParagraph"/>
        <w:numPr>
          <w:ilvl w:val="0"/>
          <w:numId w:val="13"/>
        </w:numPr>
        <w:spacing w:line="240" w:lineRule="auto"/>
      </w:pPr>
      <w:r w:rsidRPr="00C03287">
        <w:rPr>
          <w:i/>
        </w:rPr>
        <w:t>Discovering Choices</w:t>
      </w:r>
      <w:r w:rsidR="006D48C9">
        <w:rPr>
          <w:i/>
        </w:rPr>
        <w:t xml:space="preserve"> </w:t>
      </w:r>
      <w:r w:rsidR="006D48C9" w:rsidRPr="006D48C9">
        <w:t>(B-30), pp.</w:t>
      </w:r>
      <w:r w:rsidRPr="006D48C9">
        <w:t xml:space="preserve"> 277-278</w:t>
      </w:r>
    </w:p>
    <w:p w:rsidR="00C03287" w:rsidRPr="002B6FD9" w:rsidRDefault="00C03287" w:rsidP="00340F24">
      <w:pPr>
        <w:pStyle w:val="ListParagraph"/>
        <w:numPr>
          <w:ilvl w:val="0"/>
          <w:numId w:val="13"/>
        </w:numPr>
        <w:spacing w:line="240" w:lineRule="auto"/>
      </w:pPr>
      <w:r w:rsidRPr="00C03287">
        <w:rPr>
          <w:i/>
        </w:rPr>
        <w:t xml:space="preserve">Many </w:t>
      </w:r>
      <w:r w:rsidR="00710714">
        <w:rPr>
          <w:i/>
        </w:rPr>
        <w:t>V</w:t>
      </w:r>
      <w:r w:rsidR="006D48C9">
        <w:rPr>
          <w:i/>
        </w:rPr>
        <w:t>oices, One Journey (B-31), pp.</w:t>
      </w:r>
      <w:r w:rsidRPr="00C03287">
        <w:rPr>
          <w:i/>
        </w:rPr>
        <w:t xml:space="preserve"> 56, 156</w:t>
      </w:r>
    </w:p>
    <w:p w:rsidR="002B6FD9" w:rsidRPr="0001227E" w:rsidRDefault="002B6FD9" w:rsidP="00340F24">
      <w:pPr>
        <w:shd w:val="clear" w:color="auto" w:fill="FFFFFF"/>
        <w:spacing w:after="0" w:line="240" w:lineRule="auto"/>
        <w:rPr>
          <w:rFonts w:asciiTheme="majorHAnsi" w:hAnsiTheme="majorHAnsi" w:cs="Segoe UI"/>
          <w:b/>
          <w:color w:val="000000"/>
          <w:u w:val="single"/>
        </w:rPr>
      </w:pPr>
      <w:r w:rsidRPr="0001227E">
        <w:rPr>
          <w:rFonts w:asciiTheme="majorHAnsi" w:hAnsiTheme="majorHAnsi" w:cs="Segoe UI"/>
          <w:b/>
          <w:color w:val="000000"/>
          <w:u w:val="single"/>
        </w:rPr>
        <w:t>Questions for Discussion</w:t>
      </w:r>
    </w:p>
    <w:p w:rsidR="00494578" w:rsidRPr="0001227E" w:rsidRDefault="00476D72" w:rsidP="00340F24">
      <w:pPr>
        <w:pStyle w:val="NormalWeb"/>
        <w:numPr>
          <w:ilvl w:val="0"/>
          <w:numId w:val="21"/>
        </w:numPr>
        <w:spacing w:before="0" w:beforeAutospacing="0" w:after="80"/>
        <w:jc w:val="both"/>
        <w:rPr>
          <w:rFonts w:asciiTheme="majorHAnsi" w:hAnsiTheme="majorHAnsi"/>
          <w:color w:val="auto"/>
          <w:sz w:val="22"/>
          <w:szCs w:val="22"/>
        </w:rPr>
      </w:pPr>
      <w:r w:rsidRPr="0001227E">
        <w:rPr>
          <w:rFonts w:asciiTheme="majorHAnsi" w:hAnsiTheme="majorHAnsi"/>
          <w:color w:val="auto"/>
          <w:sz w:val="22"/>
          <w:szCs w:val="22"/>
        </w:rPr>
        <w:t xml:space="preserve">What benefits do </w:t>
      </w:r>
      <w:r w:rsidR="00264617" w:rsidRPr="0001227E">
        <w:rPr>
          <w:rFonts w:asciiTheme="majorHAnsi" w:hAnsiTheme="majorHAnsi"/>
          <w:color w:val="auto"/>
          <w:sz w:val="22"/>
          <w:szCs w:val="22"/>
        </w:rPr>
        <w:t>we/</w:t>
      </w:r>
      <w:r w:rsidRPr="0001227E">
        <w:rPr>
          <w:rFonts w:asciiTheme="majorHAnsi" w:hAnsiTheme="majorHAnsi"/>
          <w:color w:val="auto"/>
          <w:sz w:val="22"/>
          <w:szCs w:val="22"/>
        </w:rPr>
        <w:t>I get from being part of a worldwide fellowship?</w:t>
      </w:r>
    </w:p>
    <w:p w:rsidR="00476D72" w:rsidRPr="0001227E" w:rsidRDefault="00476D72" w:rsidP="00340F24">
      <w:pPr>
        <w:pStyle w:val="NormalWeb"/>
        <w:numPr>
          <w:ilvl w:val="0"/>
          <w:numId w:val="21"/>
        </w:numPr>
        <w:spacing w:before="0" w:beforeAutospacing="0" w:after="80"/>
        <w:jc w:val="both"/>
        <w:rPr>
          <w:rFonts w:asciiTheme="majorHAnsi" w:hAnsiTheme="majorHAnsi"/>
          <w:color w:val="auto"/>
          <w:sz w:val="22"/>
          <w:szCs w:val="22"/>
        </w:rPr>
      </w:pPr>
      <w:r w:rsidRPr="0001227E">
        <w:rPr>
          <w:rFonts w:asciiTheme="majorHAnsi" w:hAnsiTheme="majorHAnsi"/>
          <w:color w:val="auto"/>
          <w:sz w:val="22"/>
          <w:szCs w:val="22"/>
        </w:rPr>
        <w:t xml:space="preserve">Do </w:t>
      </w:r>
      <w:r w:rsidR="00264617" w:rsidRPr="0001227E">
        <w:rPr>
          <w:rFonts w:asciiTheme="majorHAnsi" w:hAnsiTheme="majorHAnsi"/>
          <w:color w:val="auto"/>
          <w:sz w:val="22"/>
          <w:szCs w:val="22"/>
        </w:rPr>
        <w:t>we/I</w:t>
      </w:r>
      <w:r w:rsidRPr="0001227E">
        <w:rPr>
          <w:rFonts w:asciiTheme="majorHAnsi" w:hAnsiTheme="majorHAnsi"/>
          <w:color w:val="auto"/>
          <w:sz w:val="22"/>
          <w:szCs w:val="22"/>
        </w:rPr>
        <w:t xml:space="preserve"> </w:t>
      </w:r>
      <w:r w:rsidR="00DD21BA" w:rsidRPr="0001227E">
        <w:rPr>
          <w:rFonts w:asciiTheme="majorHAnsi" w:hAnsiTheme="majorHAnsi"/>
          <w:color w:val="auto"/>
          <w:sz w:val="22"/>
          <w:szCs w:val="22"/>
        </w:rPr>
        <w:t>contribute</w:t>
      </w:r>
      <w:r w:rsidRPr="0001227E">
        <w:rPr>
          <w:rFonts w:asciiTheme="majorHAnsi" w:hAnsiTheme="majorHAnsi"/>
          <w:color w:val="auto"/>
          <w:sz w:val="22"/>
          <w:szCs w:val="22"/>
        </w:rPr>
        <w:t xml:space="preserve"> </w:t>
      </w:r>
      <w:r w:rsidR="008E2BCB" w:rsidRPr="0001227E">
        <w:rPr>
          <w:rFonts w:asciiTheme="majorHAnsi" w:hAnsiTheme="majorHAnsi"/>
          <w:color w:val="auto"/>
          <w:sz w:val="22"/>
          <w:szCs w:val="22"/>
        </w:rPr>
        <w:t xml:space="preserve">to </w:t>
      </w:r>
      <w:r w:rsidRPr="0001227E">
        <w:rPr>
          <w:rFonts w:asciiTheme="majorHAnsi" w:hAnsiTheme="majorHAnsi"/>
          <w:color w:val="auto"/>
          <w:sz w:val="22"/>
          <w:szCs w:val="22"/>
        </w:rPr>
        <w:t xml:space="preserve">the </w:t>
      </w:r>
      <w:r w:rsidR="00B111F3" w:rsidRPr="0001227E">
        <w:rPr>
          <w:rFonts w:asciiTheme="majorHAnsi" w:hAnsiTheme="majorHAnsi"/>
          <w:color w:val="auto"/>
          <w:sz w:val="22"/>
          <w:szCs w:val="22"/>
        </w:rPr>
        <w:t>q</w:t>
      </w:r>
      <w:r w:rsidR="001A2FB5" w:rsidRPr="0001227E">
        <w:rPr>
          <w:rFonts w:asciiTheme="majorHAnsi" w:hAnsiTheme="majorHAnsi"/>
          <w:color w:val="auto"/>
          <w:sz w:val="22"/>
          <w:szCs w:val="22"/>
        </w:rPr>
        <w:t>uarterly A</w:t>
      </w:r>
      <w:r w:rsidRPr="0001227E">
        <w:rPr>
          <w:rFonts w:asciiTheme="majorHAnsi" w:hAnsiTheme="majorHAnsi"/>
          <w:color w:val="auto"/>
          <w:sz w:val="22"/>
          <w:szCs w:val="22"/>
        </w:rPr>
        <w:t>ppeal?</w:t>
      </w:r>
    </w:p>
    <w:sectPr w:rsidR="00476D72" w:rsidRPr="0001227E" w:rsidSect="0001227E">
      <w:footerReference w:type="default" r:id="rId8"/>
      <w:pgSz w:w="15840" w:h="12240" w:orient="landscape"/>
      <w:pgMar w:top="936" w:right="936" w:bottom="576" w:left="936" w:header="720" w:footer="288" w:gutter="0"/>
      <w:pgBorders w:offsetFrom="page">
        <w:top w:val="triple" w:sz="4" w:space="24" w:color="auto"/>
        <w:left w:val="triple" w:sz="4" w:space="24" w:color="auto"/>
        <w:bottom w:val="triple" w:sz="4" w:space="24" w:color="auto"/>
        <w:right w:val="triple" w:sz="4" w:space="24" w:color="auto"/>
      </w:pgBorders>
      <w:cols w:num="3" w:space="4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B68" w:rsidRDefault="00834B68" w:rsidP="00073CE3">
      <w:pPr>
        <w:spacing w:after="0" w:line="240" w:lineRule="auto"/>
      </w:pPr>
      <w:r>
        <w:separator/>
      </w:r>
    </w:p>
  </w:endnote>
  <w:endnote w:type="continuationSeparator" w:id="0">
    <w:p w:rsidR="00834B68" w:rsidRDefault="00834B68" w:rsidP="0007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1E" w:rsidRPr="00F3101E" w:rsidRDefault="00F3101E" w:rsidP="0001227E">
    <w:pPr>
      <w:pStyle w:val="Footer"/>
      <w:jc w:val="center"/>
      <w:rPr>
        <w:b/>
      </w:rPr>
    </w:pPr>
    <w:r w:rsidRPr="00F3101E">
      <w:rPr>
        <w:b/>
      </w:rPr>
      <w:t>2017 World Service Conference: Spiritual Principles in Group Money Discussions Task Force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B68" w:rsidRDefault="00834B68" w:rsidP="00073CE3">
      <w:pPr>
        <w:spacing w:after="0" w:line="240" w:lineRule="auto"/>
      </w:pPr>
      <w:r>
        <w:separator/>
      </w:r>
    </w:p>
  </w:footnote>
  <w:footnote w:type="continuationSeparator" w:id="0">
    <w:p w:rsidR="00834B68" w:rsidRDefault="00834B68" w:rsidP="0007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BF0B"/>
      </v:shape>
    </w:pict>
  </w:numPicBullet>
  <w:abstractNum w:abstractNumId="0" w15:restartNumberingAfterBreak="0">
    <w:nsid w:val="FFFFFF89"/>
    <w:multiLevelType w:val="singleLevel"/>
    <w:tmpl w:val="FFECA99C"/>
    <w:lvl w:ilvl="0">
      <w:start w:val="1"/>
      <w:numFmt w:val="bullet"/>
      <w:pStyle w:val="ListBullet"/>
      <w:lvlText w:val="•"/>
      <w:lvlJc w:val="left"/>
      <w:pPr>
        <w:tabs>
          <w:tab w:val="num" w:pos="360"/>
        </w:tabs>
        <w:ind w:left="360" w:hanging="360"/>
      </w:pPr>
      <w:rPr>
        <w:rFonts w:ascii="Constantia" w:hAnsi="Constantia" w:hint="default"/>
        <w:color w:val="4F81BD" w:themeColor="accent1"/>
      </w:rPr>
    </w:lvl>
  </w:abstractNum>
  <w:abstractNum w:abstractNumId="1" w15:restartNumberingAfterBreak="0">
    <w:nsid w:val="0661574A"/>
    <w:multiLevelType w:val="hybridMultilevel"/>
    <w:tmpl w:val="F9AA7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C5F1F"/>
    <w:multiLevelType w:val="hybridMultilevel"/>
    <w:tmpl w:val="E360935A"/>
    <w:lvl w:ilvl="0" w:tplc="D6C4DD5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3" w15:restartNumberingAfterBreak="0">
    <w:nsid w:val="13C46F85"/>
    <w:multiLevelType w:val="hybridMultilevel"/>
    <w:tmpl w:val="1A1CF428"/>
    <w:lvl w:ilvl="0" w:tplc="D6C4DD5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4" w15:restartNumberingAfterBreak="0">
    <w:nsid w:val="1A706C13"/>
    <w:multiLevelType w:val="hybridMultilevel"/>
    <w:tmpl w:val="BFBE5C36"/>
    <w:lvl w:ilvl="0" w:tplc="D6C4DD5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5" w15:restartNumberingAfterBreak="0">
    <w:nsid w:val="1B635C42"/>
    <w:multiLevelType w:val="hybridMultilevel"/>
    <w:tmpl w:val="2BCC7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33126"/>
    <w:multiLevelType w:val="hybridMultilevel"/>
    <w:tmpl w:val="81541A70"/>
    <w:lvl w:ilvl="0" w:tplc="670E05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24699C"/>
    <w:multiLevelType w:val="hybridMultilevel"/>
    <w:tmpl w:val="9174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B10F1"/>
    <w:multiLevelType w:val="hybridMultilevel"/>
    <w:tmpl w:val="5888DFEE"/>
    <w:lvl w:ilvl="0" w:tplc="7E727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B30006"/>
    <w:multiLevelType w:val="hybridMultilevel"/>
    <w:tmpl w:val="073E4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5E5B15"/>
    <w:multiLevelType w:val="hybridMultilevel"/>
    <w:tmpl w:val="12280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8B2128"/>
    <w:multiLevelType w:val="hybridMultilevel"/>
    <w:tmpl w:val="643CBA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2715B"/>
    <w:multiLevelType w:val="hybridMultilevel"/>
    <w:tmpl w:val="C688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2D83"/>
    <w:multiLevelType w:val="hybridMultilevel"/>
    <w:tmpl w:val="57F4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B73F9"/>
    <w:multiLevelType w:val="hybridMultilevel"/>
    <w:tmpl w:val="CFF8F174"/>
    <w:lvl w:ilvl="0" w:tplc="F2984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CB0F10"/>
    <w:multiLevelType w:val="hybridMultilevel"/>
    <w:tmpl w:val="13BA320E"/>
    <w:lvl w:ilvl="0" w:tplc="E3387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797ECA"/>
    <w:multiLevelType w:val="hybridMultilevel"/>
    <w:tmpl w:val="E3CA4A66"/>
    <w:lvl w:ilvl="0" w:tplc="D6C4DD5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7" w15:restartNumberingAfterBreak="0">
    <w:nsid w:val="621F03B2"/>
    <w:multiLevelType w:val="hybridMultilevel"/>
    <w:tmpl w:val="E39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F5325"/>
    <w:multiLevelType w:val="hybridMultilevel"/>
    <w:tmpl w:val="D3C2384A"/>
    <w:lvl w:ilvl="0" w:tplc="D6C4DD5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num w:numId="1">
    <w:abstractNumId w:val="0"/>
  </w:num>
  <w:num w:numId="2">
    <w:abstractNumId w:val="11"/>
  </w:num>
  <w:num w:numId="3">
    <w:abstractNumId w:val="0"/>
  </w:num>
  <w:num w:numId="4">
    <w:abstractNumId w:val="0"/>
  </w:num>
  <w:num w:numId="5">
    <w:abstractNumId w:val="0"/>
  </w:num>
  <w:num w:numId="6">
    <w:abstractNumId w:val="0"/>
  </w:num>
  <w:num w:numId="7">
    <w:abstractNumId w:val="12"/>
  </w:num>
  <w:num w:numId="8">
    <w:abstractNumId w:val="18"/>
  </w:num>
  <w:num w:numId="9">
    <w:abstractNumId w:val="7"/>
  </w:num>
  <w:num w:numId="10">
    <w:abstractNumId w:val="5"/>
  </w:num>
  <w:num w:numId="11">
    <w:abstractNumId w:val="1"/>
  </w:num>
  <w:num w:numId="12">
    <w:abstractNumId w:val="9"/>
  </w:num>
  <w:num w:numId="13">
    <w:abstractNumId w:val="4"/>
  </w:num>
  <w:num w:numId="14">
    <w:abstractNumId w:val="16"/>
  </w:num>
  <w:num w:numId="15">
    <w:abstractNumId w:val="3"/>
  </w:num>
  <w:num w:numId="16">
    <w:abstractNumId w:val="2"/>
  </w:num>
  <w:num w:numId="17">
    <w:abstractNumId w:val="9"/>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8"/>
  </w:num>
  <w:num w:numId="19">
    <w:abstractNumId w:val="14"/>
  </w:num>
  <w:num w:numId="20">
    <w:abstractNumId w:val="10"/>
  </w:num>
  <w:num w:numId="21">
    <w:abstractNumId w:val="15"/>
  </w:num>
  <w:num w:numId="22">
    <w:abstractNumId w:val="13"/>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8F"/>
    <w:rsid w:val="0001227E"/>
    <w:rsid w:val="00025205"/>
    <w:rsid w:val="000343A4"/>
    <w:rsid w:val="00044EAA"/>
    <w:rsid w:val="00047D13"/>
    <w:rsid w:val="00055E23"/>
    <w:rsid w:val="00066FE4"/>
    <w:rsid w:val="00073CE3"/>
    <w:rsid w:val="000960A0"/>
    <w:rsid w:val="000E148C"/>
    <w:rsid w:val="001277EE"/>
    <w:rsid w:val="0015073E"/>
    <w:rsid w:val="00182876"/>
    <w:rsid w:val="001A0997"/>
    <w:rsid w:val="001A1E76"/>
    <w:rsid w:val="001A2FB5"/>
    <w:rsid w:val="001A7253"/>
    <w:rsid w:val="001C1CD7"/>
    <w:rsid w:val="001D3423"/>
    <w:rsid w:val="001D6CE3"/>
    <w:rsid w:val="001E3CD6"/>
    <w:rsid w:val="001F2C47"/>
    <w:rsid w:val="00213EF7"/>
    <w:rsid w:val="002158B9"/>
    <w:rsid w:val="00236A89"/>
    <w:rsid w:val="0025677C"/>
    <w:rsid w:val="00264617"/>
    <w:rsid w:val="002A3699"/>
    <w:rsid w:val="002B6FD9"/>
    <w:rsid w:val="002D20B6"/>
    <w:rsid w:val="00306971"/>
    <w:rsid w:val="00310397"/>
    <w:rsid w:val="00320942"/>
    <w:rsid w:val="00331E7B"/>
    <w:rsid w:val="00340F24"/>
    <w:rsid w:val="00354731"/>
    <w:rsid w:val="003B6046"/>
    <w:rsid w:val="003C100D"/>
    <w:rsid w:val="003C373D"/>
    <w:rsid w:val="003E07A0"/>
    <w:rsid w:val="003E25AC"/>
    <w:rsid w:val="003E70ED"/>
    <w:rsid w:val="003F4B53"/>
    <w:rsid w:val="00445697"/>
    <w:rsid w:val="004462B9"/>
    <w:rsid w:val="00451D30"/>
    <w:rsid w:val="00452676"/>
    <w:rsid w:val="00460A57"/>
    <w:rsid w:val="00476D72"/>
    <w:rsid w:val="00480DA2"/>
    <w:rsid w:val="004912AE"/>
    <w:rsid w:val="00494578"/>
    <w:rsid w:val="004B75FA"/>
    <w:rsid w:val="004E0BE6"/>
    <w:rsid w:val="004E2981"/>
    <w:rsid w:val="004F0744"/>
    <w:rsid w:val="004F3C79"/>
    <w:rsid w:val="00527B35"/>
    <w:rsid w:val="0054410A"/>
    <w:rsid w:val="00580999"/>
    <w:rsid w:val="005A7F60"/>
    <w:rsid w:val="005B18F6"/>
    <w:rsid w:val="005D72AD"/>
    <w:rsid w:val="00612F42"/>
    <w:rsid w:val="00620FE4"/>
    <w:rsid w:val="00633AAE"/>
    <w:rsid w:val="00643608"/>
    <w:rsid w:val="006601B8"/>
    <w:rsid w:val="00670F0F"/>
    <w:rsid w:val="006768F4"/>
    <w:rsid w:val="006B03DC"/>
    <w:rsid w:val="006B55CE"/>
    <w:rsid w:val="006B7475"/>
    <w:rsid w:val="006B78A6"/>
    <w:rsid w:val="006D48C9"/>
    <w:rsid w:val="00710714"/>
    <w:rsid w:val="007165D6"/>
    <w:rsid w:val="00725783"/>
    <w:rsid w:val="00743CEE"/>
    <w:rsid w:val="0074765B"/>
    <w:rsid w:val="007656C1"/>
    <w:rsid w:val="007955FA"/>
    <w:rsid w:val="007A0088"/>
    <w:rsid w:val="007A28EB"/>
    <w:rsid w:val="007C0285"/>
    <w:rsid w:val="007F2E8C"/>
    <w:rsid w:val="00834B68"/>
    <w:rsid w:val="008552ED"/>
    <w:rsid w:val="00855F01"/>
    <w:rsid w:val="00856A64"/>
    <w:rsid w:val="00862CC2"/>
    <w:rsid w:val="008A5505"/>
    <w:rsid w:val="008C5482"/>
    <w:rsid w:val="008E2166"/>
    <w:rsid w:val="008E2BCB"/>
    <w:rsid w:val="00902E7F"/>
    <w:rsid w:val="00930F93"/>
    <w:rsid w:val="009340BB"/>
    <w:rsid w:val="00966495"/>
    <w:rsid w:val="00977E5B"/>
    <w:rsid w:val="00984A7D"/>
    <w:rsid w:val="009C69F8"/>
    <w:rsid w:val="009C779B"/>
    <w:rsid w:val="009D2FAC"/>
    <w:rsid w:val="00A00415"/>
    <w:rsid w:val="00A30A3B"/>
    <w:rsid w:val="00A371A1"/>
    <w:rsid w:val="00A405CF"/>
    <w:rsid w:val="00A76C4B"/>
    <w:rsid w:val="00A92CBF"/>
    <w:rsid w:val="00B01AAB"/>
    <w:rsid w:val="00B1090F"/>
    <w:rsid w:val="00B111F3"/>
    <w:rsid w:val="00B24AE6"/>
    <w:rsid w:val="00B345A6"/>
    <w:rsid w:val="00B8081E"/>
    <w:rsid w:val="00B8550C"/>
    <w:rsid w:val="00B9399B"/>
    <w:rsid w:val="00BB6129"/>
    <w:rsid w:val="00BC488D"/>
    <w:rsid w:val="00BE491C"/>
    <w:rsid w:val="00BE7472"/>
    <w:rsid w:val="00C03287"/>
    <w:rsid w:val="00C16DCE"/>
    <w:rsid w:val="00C21877"/>
    <w:rsid w:val="00C35904"/>
    <w:rsid w:val="00C424E1"/>
    <w:rsid w:val="00CA5250"/>
    <w:rsid w:val="00CC2318"/>
    <w:rsid w:val="00CE5B09"/>
    <w:rsid w:val="00D030DD"/>
    <w:rsid w:val="00D575AA"/>
    <w:rsid w:val="00D61C87"/>
    <w:rsid w:val="00D859C2"/>
    <w:rsid w:val="00D9618C"/>
    <w:rsid w:val="00DD21BA"/>
    <w:rsid w:val="00DE5B84"/>
    <w:rsid w:val="00DE6173"/>
    <w:rsid w:val="00DF3329"/>
    <w:rsid w:val="00E12863"/>
    <w:rsid w:val="00E737BB"/>
    <w:rsid w:val="00EB03FF"/>
    <w:rsid w:val="00EC329B"/>
    <w:rsid w:val="00EF4152"/>
    <w:rsid w:val="00EF7039"/>
    <w:rsid w:val="00F03029"/>
    <w:rsid w:val="00F04BE3"/>
    <w:rsid w:val="00F110FB"/>
    <w:rsid w:val="00F11537"/>
    <w:rsid w:val="00F3101E"/>
    <w:rsid w:val="00F325BD"/>
    <w:rsid w:val="00F35AF0"/>
    <w:rsid w:val="00F63F90"/>
    <w:rsid w:val="00F706C8"/>
    <w:rsid w:val="00FA4421"/>
    <w:rsid w:val="00FB554B"/>
    <w:rsid w:val="00FC13EF"/>
    <w:rsid w:val="00FD5F9C"/>
    <w:rsid w:val="00FF306C"/>
    <w:rsid w:val="00FF5B4E"/>
    <w:rsid w:val="00FF6B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17BF1-17DD-4BB3-8FBC-97EB15D2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FAC"/>
    <w:pPr>
      <w:spacing w:after="160" w:line="259" w:lineRule="auto"/>
    </w:pPr>
    <w:rPr>
      <w:sz w:val="22"/>
      <w:szCs w:val="22"/>
    </w:rPr>
  </w:style>
  <w:style w:type="paragraph" w:styleId="Heading2">
    <w:name w:val="heading 2"/>
    <w:basedOn w:val="Normal"/>
    <w:link w:val="Heading2Char"/>
    <w:uiPriority w:val="1"/>
    <w:unhideWhenUsed/>
    <w:qFormat/>
    <w:rsid w:val="00A371A1"/>
    <w:pPr>
      <w:keepNext/>
      <w:keepLines/>
      <w:pBdr>
        <w:bottom w:val="single" w:sz="8" w:space="4" w:color="000000" w:themeColor="text1"/>
      </w:pBdr>
      <w:spacing w:before="480" w:after="240" w:line="288" w:lineRule="auto"/>
      <w:contextualSpacing/>
      <w:outlineLvl w:val="1"/>
    </w:pPr>
    <w:rPr>
      <w:rFonts w:asciiTheme="majorHAnsi" w:eastAsiaTheme="majorEastAsia" w:hAnsiTheme="majorHAnsi"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62CC2"/>
    <w:rPr>
      <w:rFonts w:cs="Times New Roman"/>
      <w:sz w:val="16"/>
    </w:rPr>
  </w:style>
  <w:style w:type="paragraph" w:styleId="CommentText">
    <w:name w:val="annotation text"/>
    <w:basedOn w:val="Normal"/>
    <w:link w:val="CommentTextChar"/>
    <w:uiPriority w:val="99"/>
    <w:semiHidden/>
    <w:rsid w:val="00862CC2"/>
    <w:pPr>
      <w:spacing w:line="240" w:lineRule="auto"/>
    </w:pPr>
    <w:rPr>
      <w:sz w:val="20"/>
      <w:szCs w:val="20"/>
    </w:rPr>
  </w:style>
  <w:style w:type="character" w:customStyle="1" w:styleId="CommentTextChar">
    <w:name w:val="Comment Text Char"/>
    <w:basedOn w:val="DefaultParagraphFont"/>
    <w:link w:val="CommentText"/>
    <w:uiPriority w:val="99"/>
    <w:semiHidden/>
    <w:rsid w:val="00862CC2"/>
    <w:rPr>
      <w:rFonts w:cs="Times New Roman"/>
      <w:sz w:val="20"/>
    </w:rPr>
  </w:style>
  <w:style w:type="paragraph" w:styleId="CommentSubject">
    <w:name w:val="annotation subject"/>
    <w:basedOn w:val="CommentText"/>
    <w:next w:val="CommentText"/>
    <w:link w:val="CommentSubjectChar"/>
    <w:uiPriority w:val="99"/>
    <w:semiHidden/>
    <w:rsid w:val="00862CC2"/>
    <w:rPr>
      <w:b/>
      <w:bCs/>
    </w:rPr>
  </w:style>
  <w:style w:type="character" w:customStyle="1" w:styleId="CommentSubjectChar">
    <w:name w:val="Comment Subject Char"/>
    <w:basedOn w:val="CommentTextChar"/>
    <w:link w:val="CommentSubject"/>
    <w:uiPriority w:val="99"/>
    <w:semiHidden/>
    <w:rsid w:val="00862CC2"/>
    <w:rPr>
      <w:rFonts w:cs="Times New Roman"/>
      <w:b/>
      <w:bCs/>
      <w:sz w:val="20"/>
    </w:rPr>
  </w:style>
  <w:style w:type="paragraph" w:styleId="BalloonText">
    <w:name w:val="Balloon Text"/>
    <w:basedOn w:val="Normal"/>
    <w:link w:val="BalloonTextChar"/>
    <w:uiPriority w:val="99"/>
    <w:semiHidden/>
    <w:rsid w:val="0086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C2"/>
    <w:rPr>
      <w:rFonts w:ascii="Tahoma" w:hAnsi="Tahoma" w:cs="Tahoma"/>
      <w:sz w:val="16"/>
    </w:rPr>
  </w:style>
  <w:style w:type="paragraph" w:styleId="Revision">
    <w:name w:val="Revision"/>
    <w:hidden/>
    <w:uiPriority w:val="99"/>
    <w:semiHidden/>
    <w:rsid w:val="00BB6129"/>
    <w:rPr>
      <w:sz w:val="22"/>
      <w:szCs w:val="22"/>
    </w:rPr>
  </w:style>
  <w:style w:type="character" w:customStyle="1" w:styleId="Heading2Char">
    <w:name w:val="Heading 2 Char"/>
    <w:basedOn w:val="DefaultParagraphFont"/>
    <w:link w:val="Heading2"/>
    <w:uiPriority w:val="1"/>
    <w:rsid w:val="00A371A1"/>
    <w:rPr>
      <w:rFonts w:asciiTheme="majorHAnsi" w:eastAsiaTheme="majorEastAsia" w:hAnsiTheme="majorHAnsi" w:cstheme="majorBidi"/>
      <w:b/>
      <w:bCs/>
      <w:color w:val="000000" w:themeColor="text1"/>
      <w:sz w:val="32"/>
      <w:szCs w:val="26"/>
    </w:rPr>
  </w:style>
  <w:style w:type="paragraph" w:styleId="ListBullet">
    <w:name w:val="List Bullet"/>
    <w:basedOn w:val="Normal"/>
    <w:uiPriority w:val="10"/>
    <w:unhideWhenUsed/>
    <w:qFormat/>
    <w:rsid w:val="00A371A1"/>
    <w:pPr>
      <w:numPr>
        <w:numId w:val="1"/>
      </w:numPr>
      <w:spacing w:after="180" w:line="288" w:lineRule="auto"/>
    </w:pPr>
    <w:rPr>
      <w:rFonts w:asciiTheme="minorHAnsi" w:eastAsiaTheme="minorHAnsi" w:hAnsiTheme="minorHAnsi" w:cstheme="minorBidi"/>
      <w:color w:val="404040" w:themeColor="text1" w:themeTint="BF"/>
      <w:sz w:val="20"/>
      <w:szCs w:val="20"/>
    </w:rPr>
  </w:style>
  <w:style w:type="paragraph" w:styleId="ListParagraph">
    <w:name w:val="List Paragraph"/>
    <w:basedOn w:val="Normal"/>
    <w:uiPriority w:val="34"/>
    <w:qFormat/>
    <w:rsid w:val="00A371A1"/>
    <w:pPr>
      <w:ind w:left="720"/>
      <w:contextualSpacing/>
    </w:pPr>
  </w:style>
  <w:style w:type="paragraph" w:styleId="NormalWeb">
    <w:name w:val="Normal (Web)"/>
    <w:basedOn w:val="Normal"/>
    <w:uiPriority w:val="99"/>
    <w:unhideWhenUsed/>
    <w:rsid w:val="003C373D"/>
    <w:pPr>
      <w:spacing w:before="100" w:beforeAutospacing="1" w:after="115"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7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E3"/>
    <w:rPr>
      <w:sz w:val="22"/>
      <w:szCs w:val="22"/>
    </w:rPr>
  </w:style>
  <w:style w:type="paragraph" w:styleId="Footer">
    <w:name w:val="footer"/>
    <w:basedOn w:val="Normal"/>
    <w:link w:val="FooterChar"/>
    <w:uiPriority w:val="99"/>
    <w:unhideWhenUsed/>
    <w:rsid w:val="0007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62006">
      <w:bodyDiv w:val="1"/>
      <w:marLeft w:val="0"/>
      <w:marRight w:val="0"/>
      <w:marTop w:val="0"/>
      <w:marBottom w:val="0"/>
      <w:divBdr>
        <w:top w:val="none" w:sz="0" w:space="0" w:color="auto"/>
        <w:left w:val="none" w:sz="0" w:space="0" w:color="auto"/>
        <w:bottom w:val="none" w:sz="0" w:space="0" w:color="auto"/>
        <w:right w:val="none" w:sz="0" w:space="0" w:color="auto"/>
      </w:divBdr>
      <w:divsChild>
        <w:div w:id="1070494853">
          <w:marLeft w:val="0"/>
          <w:marRight w:val="0"/>
          <w:marTop w:val="0"/>
          <w:marBottom w:val="0"/>
          <w:divBdr>
            <w:top w:val="none" w:sz="0" w:space="0" w:color="auto"/>
            <w:left w:val="none" w:sz="0" w:space="0" w:color="auto"/>
            <w:bottom w:val="none" w:sz="0" w:space="0" w:color="auto"/>
            <w:right w:val="none" w:sz="0" w:space="0" w:color="auto"/>
          </w:divBdr>
        </w:div>
      </w:divsChild>
    </w:div>
    <w:div w:id="1569880325">
      <w:bodyDiv w:val="1"/>
      <w:marLeft w:val="0"/>
      <w:marRight w:val="0"/>
      <w:marTop w:val="0"/>
      <w:marBottom w:val="0"/>
      <w:divBdr>
        <w:top w:val="none" w:sz="0" w:space="0" w:color="auto"/>
        <w:left w:val="none" w:sz="0" w:space="0" w:color="auto"/>
        <w:bottom w:val="none" w:sz="0" w:space="0" w:color="auto"/>
        <w:right w:val="none" w:sz="0" w:space="0" w:color="auto"/>
      </w:divBdr>
      <w:divsChild>
        <w:div w:id="490877851">
          <w:marLeft w:val="0"/>
          <w:marRight w:val="0"/>
          <w:marTop w:val="0"/>
          <w:marBottom w:val="0"/>
          <w:divBdr>
            <w:top w:val="none" w:sz="0" w:space="0" w:color="auto"/>
            <w:left w:val="none" w:sz="0" w:space="0" w:color="auto"/>
            <w:bottom w:val="none" w:sz="0" w:space="0" w:color="auto"/>
            <w:right w:val="none" w:sz="0" w:space="0" w:color="auto"/>
          </w:divBdr>
        </w:div>
        <w:div w:id="1209074161">
          <w:marLeft w:val="0"/>
          <w:marRight w:val="0"/>
          <w:marTop w:val="0"/>
          <w:marBottom w:val="0"/>
          <w:divBdr>
            <w:top w:val="none" w:sz="0" w:space="0" w:color="auto"/>
            <w:left w:val="none" w:sz="0" w:space="0" w:color="auto"/>
            <w:bottom w:val="none" w:sz="0" w:space="0" w:color="auto"/>
            <w:right w:val="none" w:sz="0" w:space="0" w:color="auto"/>
          </w:divBdr>
        </w:div>
        <w:div w:id="41832144">
          <w:marLeft w:val="0"/>
          <w:marRight w:val="0"/>
          <w:marTop w:val="0"/>
          <w:marBottom w:val="0"/>
          <w:divBdr>
            <w:top w:val="none" w:sz="0" w:space="0" w:color="auto"/>
            <w:left w:val="none" w:sz="0" w:space="0" w:color="auto"/>
            <w:bottom w:val="none" w:sz="0" w:space="0" w:color="auto"/>
            <w:right w:val="none" w:sz="0" w:space="0" w:color="auto"/>
          </w:divBdr>
        </w:div>
        <w:div w:id="787433936">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050EBD23E4219903E76AD51C6B6CF"/>
        <w:category>
          <w:name w:val="General"/>
          <w:gallery w:val="placeholder"/>
        </w:category>
        <w:types>
          <w:type w:val="bbPlcHdr"/>
        </w:types>
        <w:behaviors>
          <w:behavior w:val="content"/>
        </w:behaviors>
        <w:guid w:val="{7857C08D-8E58-4581-ACC0-2E2FE5579B96}"/>
      </w:docPartPr>
      <w:docPartBody>
        <w:p w:rsidR="00816F59" w:rsidRDefault="00072F93" w:rsidP="00072F93">
          <w:pPr>
            <w:pStyle w:val="F29050EBD23E4219903E76AD51C6B6C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072F93"/>
    <w:rsid w:val="00072F93"/>
    <w:rsid w:val="000D1997"/>
    <w:rsid w:val="000E4EF4"/>
    <w:rsid w:val="001004BB"/>
    <w:rsid w:val="00543527"/>
    <w:rsid w:val="005D7D31"/>
    <w:rsid w:val="00625D97"/>
    <w:rsid w:val="00816F59"/>
    <w:rsid w:val="008474FB"/>
    <w:rsid w:val="0089314F"/>
    <w:rsid w:val="008F55D2"/>
    <w:rsid w:val="00A41714"/>
    <w:rsid w:val="00BA5A02"/>
    <w:rsid w:val="00BC40E6"/>
    <w:rsid w:val="00CE29C8"/>
    <w:rsid w:val="00E50B4B"/>
    <w:rsid w:val="00E91E8D"/>
    <w:rsid w:val="00EA514E"/>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050EBD23E4219903E76AD51C6B6CF">
    <w:name w:val="F29050EBD23E4219903E76AD51C6B6CF"/>
    <w:rsid w:val="00072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11D0-5B7D-4CED-A4EB-83E313F1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Making Meetings about Money Easier</vt:lpstr>
    </vt:vector>
  </TitlesOfParts>
  <Company>Hewlett-Packard Company</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Meetings about Money Easier</dc:title>
  <dc:creator>Lori Hassler</dc:creator>
  <cp:lastModifiedBy>Elaine Dodson</cp:lastModifiedBy>
  <cp:revision>2</cp:revision>
  <cp:lastPrinted>2016-12-06T06:56:00Z</cp:lastPrinted>
  <dcterms:created xsi:type="dcterms:W3CDTF">2017-07-06T15:55:00Z</dcterms:created>
  <dcterms:modified xsi:type="dcterms:W3CDTF">2017-07-06T15:55:00Z</dcterms:modified>
</cp:coreProperties>
</file>